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Pr="000D21AE" w:rsidRDefault="000D21AE" w:rsidP="000D21AE">
      <w:pPr>
        <w:pStyle w:val="NormalWeb"/>
        <w:spacing w:before="0" w:beforeAutospacing="0" w:after="0" w:afterAutospacing="0" w:line="480" w:lineRule="auto"/>
        <w:ind w:firstLine="720"/>
        <w:jc w:val="center"/>
      </w:pPr>
      <w:r w:rsidRPr="000D21AE">
        <w:t>M</w:t>
      </w:r>
      <w:r w:rsidR="008F7B3B" w:rsidRPr="000D21AE">
        <w:t>ena countries</w:t>
      </w:r>
    </w:p>
    <w:p w:rsidR="000D21AE" w:rsidRPr="000D21AE" w:rsidRDefault="000D21AE" w:rsidP="000D21AE">
      <w:pPr>
        <w:pStyle w:val="NormalWeb"/>
        <w:spacing w:before="0" w:beforeAutospacing="0" w:after="0" w:afterAutospacing="0" w:line="480" w:lineRule="auto"/>
        <w:ind w:firstLine="720"/>
        <w:jc w:val="center"/>
      </w:pPr>
      <w:r w:rsidRPr="000D21AE">
        <w:t>Name:</w:t>
      </w:r>
    </w:p>
    <w:p w:rsidR="000D21AE" w:rsidRPr="000D21AE" w:rsidRDefault="000D21AE" w:rsidP="000D21AE">
      <w:pPr>
        <w:pStyle w:val="NormalWeb"/>
        <w:spacing w:before="0" w:beforeAutospacing="0" w:after="0" w:afterAutospacing="0" w:line="480" w:lineRule="auto"/>
        <w:ind w:firstLine="720"/>
        <w:jc w:val="center"/>
      </w:pPr>
      <w:r w:rsidRPr="000D21AE">
        <w:t>Instructor:</w:t>
      </w:r>
    </w:p>
    <w:p w:rsidR="000D21AE" w:rsidRPr="000D21AE" w:rsidRDefault="000D21AE" w:rsidP="000D21AE">
      <w:pPr>
        <w:pStyle w:val="NormalWeb"/>
        <w:spacing w:before="0" w:beforeAutospacing="0" w:after="0" w:afterAutospacing="0" w:line="480" w:lineRule="auto"/>
        <w:ind w:firstLine="720"/>
        <w:jc w:val="center"/>
      </w:pPr>
      <w:r w:rsidRPr="000D21AE">
        <w:t>Course:</w:t>
      </w:r>
    </w:p>
    <w:p w:rsidR="000D21AE" w:rsidRPr="000D21AE" w:rsidRDefault="000D21AE" w:rsidP="000D21AE">
      <w:pPr>
        <w:pStyle w:val="NormalWeb"/>
        <w:spacing w:before="0" w:beforeAutospacing="0" w:after="0" w:afterAutospacing="0" w:line="480" w:lineRule="auto"/>
        <w:ind w:firstLine="720"/>
        <w:jc w:val="center"/>
      </w:pPr>
      <w:r w:rsidRPr="000D21AE">
        <w:t>Date:</w:t>
      </w:r>
    </w:p>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Default="000D21AE" w:rsidP="000D21AE">
      <w:pPr>
        <w:pStyle w:val="NormalWeb"/>
        <w:spacing w:before="0" w:beforeAutospacing="0" w:after="0" w:afterAutospacing="0" w:line="480" w:lineRule="auto"/>
        <w:ind w:firstLine="720"/>
        <w:jc w:val="both"/>
      </w:pPr>
      <w:r w:rsidRPr="000D21AE">
        <w:t> </w:t>
      </w:r>
    </w:p>
    <w:p w:rsidR="000D21AE" w:rsidRDefault="000D21AE" w:rsidP="000D21AE">
      <w:pPr>
        <w:pStyle w:val="NormalWeb"/>
        <w:spacing w:before="0" w:beforeAutospacing="0" w:after="0" w:afterAutospacing="0" w:line="480" w:lineRule="auto"/>
        <w:ind w:firstLine="720"/>
        <w:jc w:val="both"/>
      </w:pPr>
    </w:p>
    <w:p w:rsidR="000D21AE" w:rsidRDefault="000D21AE" w:rsidP="000D21AE">
      <w:pPr>
        <w:pStyle w:val="NormalWeb"/>
        <w:spacing w:before="0" w:beforeAutospacing="0" w:after="0" w:afterAutospacing="0" w:line="480" w:lineRule="auto"/>
        <w:ind w:firstLine="720"/>
        <w:jc w:val="both"/>
      </w:pPr>
    </w:p>
    <w:p w:rsidR="000D21AE" w:rsidRDefault="000D21AE" w:rsidP="000D21AE">
      <w:pPr>
        <w:pStyle w:val="NormalWeb"/>
        <w:spacing w:before="0" w:beforeAutospacing="0" w:after="0" w:afterAutospacing="0" w:line="480" w:lineRule="auto"/>
        <w:ind w:firstLine="720"/>
        <w:jc w:val="both"/>
      </w:pPr>
    </w:p>
    <w:p w:rsidR="000D21AE" w:rsidRDefault="000D21AE" w:rsidP="000D21AE">
      <w:pPr>
        <w:pStyle w:val="NormalWeb"/>
        <w:spacing w:before="0" w:beforeAutospacing="0" w:after="0" w:afterAutospacing="0" w:line="480" w:lineRule="auto"/>
        <w:ind w:firstLine="720"/>
        <w:jc w:val="both"/>
      </w:pPr>
    </w:p>
    <w:p w:rsidR="000D21AE" w:rsidRDefault="000D21AE" w:rsidP="000D21AE">
      <w:pPr>
        <w:pStyle w:val="NormalWeb"/>
        <w:spacing w:before="0" w:beforeAutospacing="0" w:after="0" w:afterAutospacing="0" w:line="480" w:lineRule="auto"/>
        <w:ind w:firstLine="720"/>
        <w:jc w:val="both"/>
      </w:pPr>
    </w:p>
    <w:p w:rsidR="000D21AE" w:rsidRPr="000D21AE" w:rsidRDefault="000D21AE" w:rsidP="000D21AE">
      <w:pPr>
        <w:pStyle w:val="NormalWeb"/>
        <w:spacing w:before="0" w:beforeAutospacing="0" w:after="0" w:afterAutospacing="0" w:line="480" w:lineRule="auto"/>
        <w:ind w:firstLine="720"/>
        <w:jc w:val="both"/>
      </w:pPr>
    </w:p>
    <w:p w:rsidR="000D21AE" w:rsidRPr="000D21AE" w:rsidRDefault="000D21AE" w:rsidP="000D21AE">
      <w:pPr>
        <w:pStyle w:val="NormalWeb"/>
        <w:spacing w:before="0" w:beforeAutospacing="0" w:after="0" w:afterAutospacing="0" w:line="480" w:lineRule="auto"/>
        <w:ind w:firstLine="720"/>
        <w:jc w:val="center"/>
        <w:rPr>
          <w:b/>
        </w:rPr>
      </w:pPr>
      <w:r w:rsidRPr="000D21AE">
        <w:rPr>
          <w:b/>
        </w:rPr>
        <w:lastRenderedPageBreak/>
        <w:t>Introduction</w:t>
      </w:r>
    </w:p>
    <w:p w:rsidR="000D21AE" w:rsidRPr="000D21AE" w:rsidRDefault="000D21AE" w:rsidP="000D21AE">
      <w:pPr>
        <w:pStyle w:val="NormalWeb"/>
        <w:spacing w:before="0" w:beforeAutospacing="0" w:after="0" w:afterAutospacing="0" w:line="480" w:lineRule="auto"/>
        <w:ind w:firstLine="720"/>
        <w:jc w:val="both"/>
      </w:pPr>
      <w:r w:rsidRPr="000D21AE">
        <w:t xml:space="preserve">The Middle East and North Africa (MENA) is a diverse region that yet to realize its full potential regarding its development. Although there exist significant geopolitical challenges, especially in the Middle East, the geographical location of the MENA countries situated at the crossroads of Europe and Africa, availability of young elites, and significant potential in sectors such as renewable energies, manufacturing, and tourism. It is imperative to note that over the past decades, MENA countries have significantly integrated reforms to enhance innovation, diversification, and private sector development. Notably, there are several strategies undertaken to improve technological advancement in MENA countries to enhance the successful integration of science and technology. One of the major strategies undertaken by the countries includes the establishment of the National System of Innovation (NSI). This institution has helped the country integrate policies to protect intellectual property and thus providing a safe environment for innovation. Furthermore, the states have also invested in ease of doing business, such as ease for licensing. MENA countries have significantly enhanced their ability to spur economic developments and improve the livelihoods of their citizens. It is imperative to note that although there still exists a myriad of challenges, the countries have significantly taken measures to enhance innovation. Conversely, as much there still exists potential, there are still significant barriers that impede the MENA countries from developing a sustainable, innovative environment. Governments in these countries, although they strive to provide a sustainable environment for innovation, have no impact on tech-enabled startups. Furthermore, institutions research and devilment (R&amp;D) is still an important aspect that should not be neglected by the government institutions as they contribute to an innovative approach. Cultural characteristics, especially those that disregard vocational training through equating them with low job status, </w:t>
      </w:r>
      <w:r w:rsidRPr="000D21AE">
        <w:lastRenderedPageBreak/>
        <w:t>also hinder innovation in the Arab countries. The objective of this research paper is to investigate the conditions for changes in Arab countries and propose recommendations that might help in gradually developing an environment for innovation. </w:t>
      </w:r>
    </w:p>
    <w:p w:rsidR="000D21AE" w:rsidRPr="000D21AE" w:rsidRDefault="000D21AE" w:rsidP="000D21AE">
      <w:pPr>
        <w:pStyle w:val="NormalWeb"/>
        <w:spacing w:before="0" w:beforeAutospacing="0" w:after="0" w:afterAutospacing="0" w:line="480" w:lineRule="auto"/>
        <w:ind w:firstLine="720"/>
        <w:jc w:val="center"/>
        <w:rPr>
          <w:b/>
        </w:rPr>
      </w:pPr>
      <w:r w:rsidRPr="000D21AE">
        <w:rPr>
          <w:b/>
        </w:rPr>
        <w:t>Literature Review</w:t>
      </w:r>
    </w:p>
    <w:p w:rsidR="000D21AE" w:rsidRPr="000D21AE" w:rsidRDefault="000D21AE" w:rsidP="000D21AE">
      <w:pPr>
        <w:pStyle w:val="NormalWeb"/>
        <w:spacing w:before="0" w:beforeAutospacing="0" w:after="0" w:afterAutospacing="0" w:line="480" w:lineRule="auto"/>
        <w:ind w:firstLine="720"/>
        <w:jc w:val="both"/>
      </w:pPr>
      <w:r w:rsidRPr="000D21AE">
        <w:t>The National System of Innovation(NSI) significantly depends on the policy of Science and Technology (S &amp;T) is created and implemented. This is because Research and Development cannot rest on a vacuum. It is worth noting that MENA countries have shown diverse levels of awareness regarding the importance of S&amp;T capacities for development. Notably, most of the MENA countries have strived to establish innovation policies but of inherent nature. There are very critical components of NSI. For instance, while education and training are integrated into every sector, R&amp;D institutions are mainly found in agriculture, manufacturing, health, and even engineering. There countries in the MENA region that have made significant steps to integrate S &amp;T, including Algeria and Egypt, and have also worked to include it in economic development. A study conducted in 1996 under the Egyptian Ministry of Scientific Research and funded by the World Bank identified several strengths of Egyptian S &amp;T, including Tremendous-human resources with a large number of elites and a considerable number of R&amp;D in different institutions. Other countries such as Morocco and Tunisia in the Maghreb and Jordan and Kuwait in Mashrek, for example, are more concerned with market-driven growth and the importance of foreign investment in industrialization. This has made it difficult for the countries to connect S&amp;T to economic development policy. Therefore, the technological decisions in the states are left at the discretion of foreign firms.</w:t>
      </w:r>
    </w:p>
    <w:p w:rsidR="000D21AE" w:rsidRPr="000D21AE" w:rsidRDefault="000D21AE" w:rsidP="000D21AE">
      <w:pPr>
        <w:pStyle w:val="NormalWeb"/>
        <w:spacing w:before="0" w:beforeAutospacing="0" w:after="0" w:afterAutospacing="0" w:line="480" w:lineRule="auto"/>
        <w:ind w:firstLine="720"/>
        <w:jc w:val="both"/>
      </w:pPr>
      <w:r w:rsidRPr="000D21AE">
        <w:t xml:space="preserve">Consequently, although the countries undertook a more market-driven approach and have developed industries of small and medium-size capacity, they have not established transparent </w:t>
      </w:r>
      <w:r w:rsidRPr="000D21AE">
        <w:lastRenderedPageBreak/>
        <w:t>bodies in charge of S&amp;T policy. The third category of countries in MENA, Libya, and Mauritania, for example, had an inadequate industrial base and are small in terms of population and market. Although they had S&amp;T policies, they still demonstrate low efforts of its integration into economic policy. Furthermore, the existing potential and infrastructure also do not provide a base for NSI.</w:t>
      </w:r>
    </w:p>
    <w:p w:rsidR="000D21AE" w:rsidRPr="000D21AE" w:rsidRDefault="000D21AE" w:rsidP="000D21AE">
      <w:pPr>
        <w:pStyle w:val="NormalWeb"/>
        <w:spacing w:before="0" w:beforeAutospacing="0" w:after="0" w:afterAutospacing="0" w:line="480" w:lineRule="auto"/>
        <w:ind w:firstLine="720"/>
        <w:jc w:val="both"/>
      </w:pPr>
      <w:r w:rsidRPr="000D21AE">
        <w:t>Regarding institutions and infrastructure, on the whole, MENA countries have significantly built an infrastructural base for S&amp;G institutions. Moreover, the three components of NSI, that is, education and training infrastructure, research infrastructure, and production units, exist in these countries. However, there is still no significant evidence that connects the existents of these aspects with tangible results. MENA countries in the Middle East have significantly invested in education, with local universities both in countries of Maghreb and Egypt, Jordan, and Lebanon offering training for degrees up to masters. </w:t>
      </w:r>
    </w:p>
    <w:p w:rsidR="000D21AE" w:rsidRPr="000D21AE" w:rsidRDefault="000D21AE" w:rsidP="000D21AE">
      <w:pPr>
        <w:pStyle w:val="NormalWeb"/>
        <w:spacing w:before="0" w:beforeAutospacing="0" w:after="0" w:afterAutospacing="0" w:line="480" w:lineRule="auto"/>
        <w:ind w:firstLine="720"/>
        <w:jc w:val="both"/>
      </w:pPr>
      <w:r w:rsidRPr="000D21AE">
        <w:t>However, although there is still a lot to be done regarding innovation in MENA countries, there is a significant manifestation of innovation. Several scarce studies have been conducted in MENA countries that reveal the existence of successful innovations, specifically in agricultural research (Satoh &amp; Aboulroos, 2017). Few investigations have invested efforts to measure the impacts of innovations in the economic capabilities of MENA countries. Sector studies of innovation performance in MENA countries have been conducted in recent years by government agencies, private consultants, and academics, which shares valuable insights into the trends and orientation of innovation in the industry. The chemical industry is significantly growing. For example, 31 enterprises that were investigated in Tunisia, 61% of the enterprises had integrated the R&amp;D unit and have achieved incremental modification of products.</w:t>
      </w:r>
    </w:p>
    <w:p w:rsidR="000D21AE" w:rsidRPr="000D21AE" w:rsidRDefault="000D21AE" w:rsidP="000D21AE">
      <w:pPr>
        <w:pStyle w:val="NormalWeb"/>
        <w:spacing w:before="0" w:beforeAutospacing="0" w:after="0" w:afterAutospacing="0" w:line="480" w:lineRule="auto"/>
        <w:ind w:firstLine="720"/>
        <w:jc w:val="both"/>
      </w:pPr>
      <w:r w:rsidRPr="000D21AE">
        <w:lastRenderedPageBreak/>
        <w:t>Furthermore, 60% of the enterprises believe that R&amp;D has increased income through the improvement of processes, 46% through the development of products, and 54% through the creation of new products (Djeflat, 2002). It is worth noting that the services in the country are recent, as only 61% of the industry were less than ten years. Most companies perceive research and development as a strategy that would enhance competitive advantage. Still, they are not willing to fully integrate the system and acquire a more competitive position, which demonstrates inadequate aggressiveness. </w:t>
      </w:r>
    </w:p>
    <w:p w:rsidR="000D21AE" w:rsidRPr="000D21AE" w:rsidRDefault="000D21AE" w:rsidP="000D21AE">
      <w:pPr>
        <w:pStyle w:val="NormalWeb"/>
        <w:spacing w:before="0" w:beforeAutospacing="0" w:after="0" w:afterAutospacing="0" w:line="480" w:lineRule="auto"/>
        <w:ind w:firstLine="720"/>
        <w:jc w:val="both"/>
      </w:pPr>
      <w:r w:rsidRPr="000D21AE">
        <w:t>Intitutionalissed research MENA countries had started in centers before the enterprises were preoccupied with the significance of the research. Some of the institutions include the Kuwait Institute for Scientific Research (KIST), which have significantly registered good records regarding successful innovation over the past decades in areas such as developing water resources in the plant tissue culture to provide support for agriculture. Furthermore, Kuwait is still considered the pioneer countries in seawater desalinization to use the method for freshwater supply, using the multistage flash. The country has a current installed capacity of about 284 million gallons for a single day, which makes it the largest. </w:t>
      </w:r>
    </w:p>
    <w:p w:rsidR="000D21AE" w:rsidRPr="000D21AE" w:rsidRDefault="000D21AE" w:rsidP="009D4B72">
      <w:pPr>
        <w:pStyle w:val="NormalWeb"/>
        <w:spacing w:before="0" w:beforeAutospacing="0" w:after="0" w:afterAutospacing="0" w:line="480" w:lineRule="auto"/>
        <w:ind w:firstLine="720"/>
        <w:jc w:val="both"/>
      </w:pPr>
      <w:r w:rsidRPr="000D21AE">
        <w:t>Innovation in the public sector is also very evident among MENA countries. The pharmaceutical company in Algeria, SAIDAL, demonstrates how the government can channel funds and human resources into developing innovative capabilities. SAIDAL, a state-owned corporation established in 1998, has significantly promoted self-sufficiency regarding medication, as domestic production of drugs from the company has risen from 18% to almost 40 %. The productivity improvement, especially after two years of the company establishment, reduced the price of medication fro</w:t>
      </w:r>
      <w:r w:rsidR="009D4B72">
        <w:t>m</w:t>
      </w:r>
      <w:r w:rsidRPr="000D21AE">
        <w:t xml:space="preserve"> 5% to about 2%, and about ten new products were introduced in the market.</w:t>
      </w:r>
    </w:p>
    <w:p w:rsidR="000D21AE" w:rsidRPr="009D4B72" w:rsidRDefault="000D21AE" w:rsidP="009D4B72">
      <w:pPr>
        <w:pStyle w:val="NormalWeb"/>
        <w:spacing w:before="0" w:beforeAutospacing="0" w:after="0" w:afterAutospacing="0" w:line="480" w:lineRule="auto"/>
        <w:ind w:firstLine="720"/>
        <w:jc w:val="center"/>
        <w:rPr>
          <w:b/>
        </w:rPr>
      </w:pPr>
      <w:r w:rsidRPr="009D4B72">
        <w:rPr>
          <w:b/>
        </w:rPr>
        <w:lastRenderedPageBreak/>
        <w:t>Critical Evaluation</w:t>
      </w:r>
    </w:p>
    <w:p w:rsidR="000D21AE" w:rsidRPr="000D21AE" w:rsidRDefault="000D21AE" w:rsidP="000D21AE">
      <w:pPr>
        <w:pStyle w:val="NormalWeb"/>
        <w:spacing w:before="0" w:beforeAutospacing="0" w:after="0" w:afterAutospacing="0" w:line="480" w:lineRule="auto"/>
        <w:ind w:firstLine="720"/>
        <w:jc w:val="both"/>
      </w:pPr>
      <w:r w:rsidRPr="000D21AE">
        <w:t>However, there are still significant shortfalls regarding innovation in MENA countries. Registered patents are an indicator of the lack of zeal by most of the MENA countries to enhance innovation. The reduced yields of patent registration in MENA countries demonstrate the weakness of the system. It is sufficient to note that the entrepreneurial activities in MENA regions appear to be robust, where about 13% of the workforce engage in entrepreneurship, which is much more than that of the US or Germany. They differ from country to country. However, it is worth noting that although there is robust entrepreneurship in the region, it tends to be deceptive, where necessities mainly drive it. Since they lack the opportunities, they do not grow the businesses beyond their subsistence needs. Notably, according to a study undertaken by the World Bank in 2002, almost a decade, which indicated the nearly 930 patents were registered with 97% of the copyrights bein</w:t>
      </w:r>
      <w:r w:rsidR="009D4B72">
        <w:t>g held by foreign investors</w:t>
      </w:r>
      <w:r w:rsidRPr="000D21AE">
        <w:t>. However, recently, according to UNESCO, Arab countries produce about 6% of the world’s GDP, and the government spending on R$D accounts for less than 1% o</w:t>
      </w:r>
      <w:r w:rsidR="009D4B72">
        <w:t>f the global R&amp;D expenditure</w:t>
      </w:r>
      <w:r w:rsidRPr="000D21AE">
        <w:t>. This trend significantly demonstrates how most of the MENA countries still are lagging in providing a conducive environment for innovation, even after two decades, in a report published by the World Bank. Compared to other countries, it can be noted that MENA countries still have a long way to go. For example, the Chinese companies invest in four times more than their government while the American companies do it more than two and a half times.</w:t>
      </w:r>
    </w:p>
    <w:p w:rsidR="000D21AE" w:rsidRPr="000D21AE" w:rsidRDefault="000D21AE" w:rsidP="000D21AE">
      <w:pPr>
        <w:pStyle w:val="NormalWeb"/>
        <w:spacing w:before="0" w:beforeAutospacing="0" w:after="0" w:afterAutospacing="0" w:line="480" w:lineRule="auto"/>
        <w:ind w:firstLine="720"/>
        <w:jc w:val="both"/>
      </w:pPr>
      <w:r w:rsidRPr="000D21AE">
        <w:t xml:space="preserve"> It is worth noting that the governments in MENA countries have not taken the issue of research and development in the states seriously. R&amp;D requires an intellectual thrust and not physical force. It is sufficient to note that in most MENA countries, there is a shortage of mental capabilities because of the lack of investment in institutional research. Consequently, the lack of </w:t>
      </w:r>
      <w:r w:rsidRPr="000D21AE">
        <w:lastRenderedPageBreak/>
        <w:t>capacity of institutions to impact positively on the available workforce regarding innovation holds most of the companies back with regards to achieving innovation. It is sufficient to note that appropriate funding, primarily from the government, will help build the intellectual capacity that, in turn, enhances development. It is imperative to note that more than 80% of the entrepreneurs in the MENA region engage in small-scale operations, and their enterprises are only valued for less than $ 15,000 (Saddi &amp; Soueid, 2011). Often, they represent some of the organizations highly predisposed to external shocks, and with lack of the necessary government support, they are likely to collapse. Most of the microenterprises in MENA countries do not survive towards growth and to ultimate sustainable small businesses. Therefore, they are significant but ultimately tragic, waste of hope and talent. This can be attributed to the harsh business environment that makes it difficult for companies to sustain their operations for long. However, in many MENA countries, most micro-enterprises still employee the majority. For example, in Morocco, about 65%, while in Saudi Arabia, it represents about 40% of the total employment in the private sector (Sharpe &amp; Schroeder, 2016). However, the creation of employment opportunities has come with very little formal help from the government.</w:t>
      </w:r>
    </w:p>
    <w:p w:rsidR="000D21AE" w:rsidRPr="000D21AE" w:rsidRDefault="000D21AE" w:rsidP="000D21AE">
      <w:pPr>
        <w:pStyle w:val="NormalWeb"/>
        <w:spacing w:before="0" w:beforeAutospacing="0" w:after="0" w:afterAutospacing="0" w:line="480" w:lineRule="auto"/>
        <w:ind w:firstLine="720"/>
        <w:jc w:val="both"/>
      </w:pPr>
      <w:r w:rsidRPr="000D21AE">
        <w:t> </w:t>
      </w:r>
    </w:p>
    <w:p w:rsidR="000D21AE" w:rsidRPr="000D21AE" w:rsidRDefault="000D21AE" w:rsidP="000D21AE">
      <w:pPr>
        <w:pStyle w:val="NormalWeb"/>
        <w:spacing w:before="0" w:beforeAutospacing="0" w:after="0" w:afterAutospacing="0" w:line="480" w:lineRule="auto"/>
        <w:ind w:firstLine="720"/>
        <w:jc w:val="both"/>
      </w:pPr>
      <w:r w:rsidRPr="000D21AE">
        <w:t>Notably, most of the countries to date still disregard the need for vocational training. Culturally individuals who undergo vocational training are perceived as less intelligent regarding their academics. This is because of the low status of the jobs that vocational training provides</w:t>
      </w:r>
      <w:r w:rsidR="009D4B72">
        <w:t xml:space="preserve"> (Smith, 2018)</w:t>
      </w:r>
      <w:r w:rsidRPr="000D21AE">
        <w:t xml:space="preserve">. However, in most developed countries, vocational training is given high significance as the basis for establishing effective and efficient capabilities for gaining tacit knowledge and improving skills. Most of the MENA countries attach significant importance to </w:t>
      </w:r>
      <w:r w:rsidRPr="000D21AE">
        <w:lastRenderedPageBreak/>
        <w:t>education in tertiary institutions, which, to date, does not demonstrate an improvement in local capabilities. </w:t>
      </w:r>
    </w:p>
    <w:p w:rsidR="000D21AE" w:rsidRPr="000D21AE" w:rsidRDefault="000D21AE" w:rsidP="000D21AE">
      <w:pPr>
        <w:pStyle w:val="NormalWeb"/>
        <w:spacing w:before="0" w:beforeAutospacing="0" w:after="0" w:afterAutospacing="0" w:line="480" w:lineRule="auto"/>
        <w:ind w:firstLine="720"/>
        <w:jc w:val="both"/>
      </w:pPr>
      <w:r w:rsidRPr="000D21AE">
        <w:t>Finally, the education system fails to identify competencies and encourage students to undertake courses in sciences and technology. Because of the cultural importance of higher education, a significant majority of the young population tends to enroll in arts and humanities courses. Most of the technical and vocational training courses mainly focus on science and technology. However, with higher education, theory courses such as humanities are easy to pursue, and most students enroll in these courses. In this case, institutions might produce graduates in science and technology with the right capabilities to spur innovation. There is still a significant imbalance in the industry that makes it challenging to engage in scientific research. </w:t>
      </w:r>
    </w:p>
    <w:p w:rsidR="000D21AE" w:rsidRPr="000D21AE" w:rsidRDefault="000D21AE" w:rsidP="000D21AE">
      <w:pPr>
        <w:pStyle w:val="NormalWeb"/>
        <w:spacing w:before="0" w:beforeAutospacing="0" w:after="0" w:afterAutospacing="0" w:line="480" w:lineRule="auto"/>
        <w:ind w:firstLine="720"/>
        <w:jc w:val="center"/>
        <w:rPr>
          <w:b/>
        </w:rPr>
      </w:pPr>
      <w:r w:rsidRPr="000D21AE">
        <w:rPr>
          <w:b/>
        </w:rPr>
        <w:t>Conclusion and Recommendation</w:t>
      </w:r>
    </w:p>
    <w:p w:rsidR="000D21AE" w:rsidRPr="000D21AE" w:rsidRDefault="000D21AE" w:rsidP="000D21AE">
      <w:pPr>
        <w:pStyle w:val="NormalWeb"/>
        <w:spacing w:before="0" w:beforeAutospacing="0" w:after="0" w:afterAutospacing="0" w:line="480" w:lineRule="auto"/>
        <w:ind w:firstLine="720"/>
        <w:jc w:val="both"/>
      </w:pPr>
      <w:r w:rsidRPr="000D21AE">
        <w:t>MENA countries have significant potential that might enhance their ability to promote substantial economic development through innovation. In the past two decades, countries such as Saudi Arabia, Algeria, and Kuwait have invested in research and development. This has improved many of the processes within the states. However, there are still significant challenges that face the countries, which include the lack of government support to support institutions to undertake R&amp;D.</w:t>
      </w:r>
    </w:p>
    <w:p w:rsidR="000D21AE" w:rsidRPr="000D21AE" w:rsidRDefault="000D21AE" w:rsidP="000D21AE">
      <w:pPr>
        <w:pStyle w:val="NormalWeb"/>
        <w:spacing w:before="0" w:beforeAutospacing="0" w:after="0" w:afterAutospacing="0" w:line="480" w:lineRule="auto"/>
        <w:ind w:firstLine="720"/>
        <w:jc w:val="both"/>
      </w:pPr>
      <w:r w:rsidRPr="000D21AE">
        <w:t xml:space="preserve">Furthermore, there is insufficient intellectual capacity among the MENA countries to spur innovation because of the cultural aspects. For example, one of the cultural barriers that might impede innovation is the disregard for technical and vocational courses. This is contrary to some of the developed countries that attach importance to technical and vocational courses, which enhances the local capabilities of innovation. Although the culture attaches importance to </w:t>
      </w:r>
      <w:r w:rsidRPr="000D21AE">
        <w:lastRenderedPageBreak/>
        <w:t>higher education, such as a university, there is still no tangible evidence of the system producing graduates that are innovative in most of the MENA countries. </w:t>
      </w:r>
    </w:p>
    <w:p w:rsidR="000D21AE" w:rsidRPr="000D21AE" w:rsidRDefault="000D21AE" w:rsidP="000D21AE">
      <w:pPr>
        <w:pStyle w:val="NormalWeb"/>
        <w:spacing w:before="0" w:beforeAutospacing="0" w:after="0" w:afterAutospacing="0" w:line="480" w:lineRule="auto"/>
        <w:ind w:firstLine="720"/>
        <w:jc w:val="both"/>
      </w:pPr>
      <w:r w:rsidRPr="000D21AE">
        <w:t>To be able to promote innovation among the MENA countries, governments should direct its focus in providing funding both for educational institutions and the private sector. This will help develop the necessary competencies for innovation because it avails the essential skill set for innovation. The education system should be streamlined and the curriculum reorganized to provide a firm base for competencies. Notably, innovation should be instilled during the early stages of education so that it is easy for students to build interest. Most of the institutions prepare students and only embark on providing innovative skills when they are almost entering adulthood. Finally, the government should also enact policies that make it easy to innovate, for example, enhance an environment where it is easier to obtain the patent rights to protect intellectual property.</w:t>
      </w:r>
    </w:p>
    <w:p w:rsidR="000D21AE" w:rsidRPr="000D21AE" w:rsidRDefault="000D21AE" w:rsidP="000D21AE">
      <w:pPr>
        <w:pStyle w:val="NormalWeb"/>
        <w:spacing w:before="0" w:beforeAutospacing="0" w:after="0" w:afterAutospacing="0" w:line="480" w:lineRule="auto"/>
        <w:ind w:firstLine="720"/>
        <w:jc w:val="both"/>
      </w:pPr>
      <w:r w:rsidRPr="000D21AE">
        <w:t> </w:t>
      </w:r>
    </w:p>
    <w:p w:rsidR="009D4B72" w:rsidRDefault="009D4B72" w:rsidP="000D21AE">
      <w:pPr>
        <w:pStyle w:val="NormalWeb"/>
        <w:spacing w:before="0" w:beforeAutospacing="0" w:after="0" w:afterAutospacing="0" w:line="480" w:lineRule="auto"/>
        <w:ind w:firstLine="720"/>
        <w:jc w:val="both"/>
      </w:pPr>
    </w:p>
    <w:p w:rsidR="009D4B72" w:rsidRDefault="009D4B72" w:rsidP="000D21AE">
      <w:pPr>
        <w:pStyle w:val="NormalWeb"/>
        <w:spacing w:before="0" w:beforeAutospacing="0" w:after="0" w:afterAutospacing="0" w:line="480" w:lineRule="auto"/>
        <w:ind w:firstLine="720"/>
        <w:jc w:val="both"/>
      </w:pPr>
    </w:p>
    <w:p w:rsidR="009D4B72" w:rsidRDefault="009D4B72" w:rsidP="000D21AE">
      <w:pPr>
        <w:pStyle w:val="NormalWeb"/>
        <w:spacing w:before="0" w:beforeAutospacing="0" w:after="0" w:afterAutospacing="0" w:line="480" w:lineRule="auto"/>
        <w:ind w:firstLine="720"/>
        <w:jc w:val="both"/>
      </w:pPr>
    </w:p>
    <w:p w:rsidR="009D4B72" w:rsidRDefault="009D4B72" w:rsidP="000D21AE">
      <w:pPr>
        <w:pStyle w:val="NormalWeb"/>
        <w:spacing w:before="0" w:beforeAutospacing="0" w:after="0" w:afterAutospacing="0" w:line="480" w:lineRule="auto"/>
        <w:ind w:firstLine="720"/>
        <w:jc w:val="both"/>
      </w:pPr>
    </w:p>
    <w:p w:rsidR="009D4B72" w:rsidRDefault="009D4B72" w:rsidP="000D21AE">
      <w:pPr>
        <w:pStyle w:val="NormalWeb"/>
        <w:spacing w:before="0" w:beforeAutospacing="0" w:after="0" w:afterAutospacing="0" w:line="480" w:lineRule="auto"/>
        <w:ind w:firstLine="720"/>
        <w:jc w:val="both"/>
      </w:pPr>
    </w:p>
    <w:p w:rsidR="009D4B72" w:rsidRDefault="009D4B72" w:rsidP="000D21AE">
      <w:pPr>
        <w:pStyle w:val="NormalWeb"/>
        <w:spacing w:before="0" w:beforeAutospacing="0" w:after="0" w:afterAutospacing="0" w:line="480" w:lineRule="auto"/>
        <w:ind w:firstLine="720"/>
        <w:jc w:val="both"/>
      </w:pPr>
    </w:p>
    <w:p w:rsidR="009D4B72" w:rsidRDefault="009D4B72" w:rsidP="000D21AE">
      <w:pPr>
        <w:pStyle w:val="NormalWeb"/>
        <w:spacing w:before="0" w:beforeAutospacing="0" w:after="0" w:afterAutospacing="0" w:line="480" w:lineRule="auto"/>
        <w:ind w:firstLine="720"/>
        <w:jc w:val="both"/>
      </w:pPr>
    </w:p>
    <w:p w:rsidR="009D4B72" w:rsidRDefault="009D4B72" w:rsidP="000D21AE">
      <w:pPr>
        <w:pStyle w:val="NormalWeb"/>
        <w:spacing w:before="0" w:beforeAutospacing="0" w:after="0" w:afterAutospacing="0" w:line="480" w:lineRule="auto"/>
        <w:ind w:firstLine="720"/>
        <w:jc w:val="both"/>
      </w:pPr>
    </w:p>
    <w:p w:rsidR="009D4B72" w:rsidRDefault="009D4B72" w:rsidP="000D21AE">
      <w:pPr>
        <w:pStyle w:val="NormalWeb"/>
        <w:spacing w:before="0" w:beforeAutospacing="0" w:after="0" w:afterAutospacing="0" w:line="480" w:lineRule="auto"/>
        <w:ind w:firstLine="720"/>
        <w:jc w:val="both"/>
      </w:pPr>
    </w:p>
    <w:p w:rsidR="009D4B72" w:rsidRDefault="009D4B72" w:rsidP="000D21AE">
      <w:pPr>
        <w:pStyle w:val="NormalWeb"/>
        <w:spacing w:before="0" w:beforeAutospacing="0" w:after="0" w:afterAutospacing="0" w:line="480" w:lineRule="auto"/>
        <w:ind w:firstLine="720"/>
        <w:jc w:val="both"/>
      </w:pPr>
    </w:p>
    <w:p w:rsidR="009D4B72" w:rsidRPr="000D21AE" w:rsidRDefault="000D21AE" w:rsidP="009D4B72">
      <w:pPr>
        <w:pStyle w:val="NormalWeb"/>
        <w:spacing w:before="0" w:beforeAutospacing="0" w:after="0" w:afterAutospacing="0" w:line="480" w:lineRule="auto"/>
        <w:ind w:firstLine="720"/>
        <w:jc w:val="center"/>
      </w:pPr>
      <w:r w:rsidRPr="000D21AE">
        <w:lastRenderedPageBreak/>
        <w:t>References</w:t>
      </w:r>
    </w:p>
    <w:p w:rsidR="009D4B72" w:rsidRPr="000D21AE" w:rsidRDefault="009D4B72" w:rsidP="009D4B72">
      <w:pPr>
        <w:pStyle w:val="NormalWeb"/>
        <w:spacing w:before="0" w:beforeAutospacing="0" w:after="0" w:afterAutospacing="0" w:line="480" w:lineRule="auto"/>
        <w:ind w:left="720" w:hanging="720"/>
        <w:jc w:val="both"/>
      </w:pPr>
      <w:r w:rsidRPr="000D21AE">
        <w:t>Djeflat, A. (2002). National systems of innovation in the MENA region. </w:t>
      </w:r>
      <w:r w:rsidRPr="000D21AE">
        <w:rPr>
          <w:rStyle w:val="Emphasis"/>
        </w:rPr>
        <w:t>World Bank Working paper/Maghtech. http://lnweb18. worldbank. org/mna/mena. nsf/Attachm</w:t>
      </w:r>
      <w:r>
        <w:rPr>
          <w:rStyle w:val="Emphasis"/>
        </w:rPr>
        <w:t xml:space="preserve"> </w:t>
      </w:r>
      <w:r w:rsidRPr="000D21AE">
        <w:rPr>
          <w:rStyle w:val="Emphasis"/>
        </w:rPr>
        <w:t>ents/Innov</w:t>
      </w:r>
      <w:r>
        <w:rPr>
          <w:rStyle w:val="Emphasis"/>
        </w:rPr>
        <w:t xml:space="preserve"> </w:t>
      </w:r>
      <w:r w:rsidRPr="000D21AE">
        <w:rPr>
          <w:rStyle w:val="Emphasis"/>
        </w:rPr>
        <w:t>ati</w:t>
      </w:r>
      <w:r>
        <w:rPr>
          <w:rStyle w:val="Emphasis"/>
        </w:rPr>
        <w:t xml:space="preserve"> </w:t>
      </w:r>
      <w:r w:rsidRPr="000D21AE">
        <w:rPr>
          <w:rStyle w:val="Emphasis"/>
        </w:rPr>
        <w:t>on/$ File/RAPFIN. pdf</w:t>
      </w:r>
      <w:r w:rsidRPr="000D21AE">
        <w:t>.</w:t>
      </w:r>
    </w:p>
    <w:p w:rsidR="009D4B72" w:rsidRPr="000D21AE" w:rsidRDefault="009D4B72" w:rsidP="009D4B72">
      <w:pPr>
        <w:pStyle w:val="NormalWeb"/>
        <w:spacing w:before="0" w:beforeAutospacing="0" w:after="0" w:afterAutospacing="0" w:line="480" w:lineRule="auto"/>
        <w:ind w:left="720" w:hanging="720"/>
        <w:jc w:val="both"/>
      </w:pPr>
      <w:r w:rsidRPr="000D21AE">
        <w:t>Saddi, J., &amp; Soueid, R. (2011). Accelerating entrepreneurship in the Arab world. In </w:t>
      </w:r>
      <w:r w:rsidRPr="000D21AE">
        <w:rPr>
          <w:rStyle w:val="Emphasis"/>
        </w:rPr>
        <w:t>World Economic Forum</w:t>
      </w:r>
      <w:r w:rsidRPr="000D21AE">
        <w:t>. Switzerland: Davos.</w:t>
      </w:r>
    </w:p>
    <w:p w:rsidR="009D4B72" w:rsidRPr="000D21AE" w:rsidRDefault="009D4B72" w:rsidP="009D4B72">
      <w:pPr>
        <w:pStyle w:val="NormalWeb"/>
        <w:spacing w:before="0" w:beforeAutospacing="0" w:after="0" w:afterAutospacing="0" w:line="480" w:lineRule="auto"/>
        <w:ind w:left="720" w:hanging="720"/>
        <w:jc w:val="both"/>
      </w:pPr>
      <w:r w:rsidRPr="000D21AE">
        <w:t>Satoh, M., &amp; Aboulroos, S. (Eds.). (2017). </w:t>
      </w:r>
      <w:r w:rsidRPr="000D21AE">
        <w:rPr>
          <w:rStyle w:val="Emphasis"/>
        </w:rPr>
        <w:t>Irrigated agriculture in Egypt: past, present and future</w:t>
      </w:r>
      <w:r w:rsidRPr="000D21AE">
        <w:t>. Springer.</w:t>
      </w:r>
    </w:p>
    <w:p w:rsidR="009D4B72" w:rsidRDefault="009D4B72" w:rsidP="009D4B72">
      <w:pPr>
        <w:pStyle w:val="NormalWeb"/>
        <w:spacing w:before="0" w:beforeAutospacing="0" w:after="0" w:afterAutospacing="0" w:line="480" w:lineRule="auto"/>
        <w:ind w:left="720" w:hanging="720"/>
        <w:jc w:val="both"/>
      </w:pPr>
      <w:r w:rsidRPr="000D21AE">
        <w:t>Sharpe, N. R., &amp; Schroeder, C. M. (2016). Entrepreneurship and Innovation in the Middle East: Current challenges and recommended policies. In </w:t>
      </w:r>
      <w:r w:rsidRPr="000D21AE">
        <w:rPr>
          <w:rStyle w:val="Emphasis"/>
        </w:rPr>
        <w:t>Innovation in Emerging Markets</w:t>
      </w:r>
      <w:r w:rsidRPr="000D21AE">
        <w:t> (pp. 87-101). Palgrave Macmillan, London.</w:t>
      </w:r>
    </w:p>
    <w:p w:rsidR="009D4B72" w:rsidRPr="009D4B72" w:rsidRDefault="009D4B72" w:rsidP="009D4B72">
      <w:pPr>
        <w:spacing w:after="0" w:line="480" w:lineRule="auto"/>
        <w:ind w:left="720" w:hanging="720"/>
        <w:rPr>
          <w:rFonts w:ascii="Times New Roman" w:eastAsia="Times New Roman" w:hAnsi="Times New Roman" w:cs="Times New Roman"/>
          <w:sz w:val="24"/>
          <w:szCs w:val="24"/>
        </w:rPr>
      </w:pPr>
      <w:r w:rsidRPr="009D4B72">
        <w:rPr>
          <w:rFonts w:ascii="Times New Roman" w:eastAsia="Times New Roman" w:hAnsi="Times New Roman" w:cs="Times New Roman"/>
          <w:sz w:val="24"/>
          <w:szCs w:val="24"/>
        </w:rPr>
        <w:t xml:space="preserve">Smith, P. H. (2018). The paradox of higher vocational education: the teaching assistant game, the pursuit of capital and the self. </w:t>
      </w:r>
      <w:r w:rsidRPr="009D4B72">
        <w:rPr>
          <w:rFonts w:ascii="Times New Roman" w:eastAsia="Times New Roman" w:hAnsi="Times New Roman" w:cs="Times New Roman"/>
          <w:i/>
          <w:iCs/>
          <w:sz w:val="24"/>
          <w:szCs w:val="24"/>
        </w:rPr>
        <w:t>Educational Review</w:t>
      </w:r>
      <w:r w:rsidRPr="009D4B72">
        <w:rPr>
          <w:rFonts w:ascii="Times New Roman" w:eastAsia="Times New Roman" w:hAnsi="Times New Roman" w:cs="Times New Roman"/>
          <w:sz w:val="24"/>
          <w:szCs w:val="24"/>
        </w:rPr>
        <w:t xml:space="preserve">, </w:t>
      </w:r>
      <w:r w:rsidRPr="009D4B72">
        <w:rPr>
          <w:rFonts w:ascii="Times New Roman" w:eastAsia="Times New Roman" w:hAnsi="Times New Roman" w:cs="Times New Roman"/>
          <w:i/>
          <w:iCs/>
          <w:sz w:val="24"/>
          <w:szCs w:val="24"/>
        </w:rPr>
        <w:t>70</w:t>
      </w:r>
      <w:r w:rsidRPr="009D4B72">
        <w:rPr>
          <w:rFonts w:ascii="Times New Roman" w:eastAsia="Times New Roman" w:hAnsi="Times New Roman" w:cs="Times New Roman"/>
          <w:sz w:val="24"/>
          <w:szCs w:val="24"/>
        </w:rPr>
        <w:t>(2), 188-207.</w:t>
      </w:r>
    </w:p>
    <w:p w:rsidR="009D4B72" w:rsidRPr="000D21AE" w:rsidRDefault="009D4B72" w:rsidP="000D21AE">
      <w:pPr>
        <w:pStyle w:val="NormalWeb"/>
        <w:spacing w:before="0" w:beforeAutospacing="0" w:after="0" w:afterAutospacing="0" w:line="480" w:lineRule="auto"/>
        <w:ind w:firstLine="720"/>
        <w:jc w:val="both"/>
      </w:pPr>
    </w:p>
    <w:p w:rsidR="000D21AE" w:rsidRPr="000D21AE" w:rsidRDefault="000D21AE" w:rsidP="000D21AE">
      <w:pPr>
        <w:pStyle w:val="NormalWeb"/>
        <w:spacing w:before="0" w:beforeAutospacing="0" w:after="0" w:afterAutospacing="0" w:line="480" w:lineRule="auto"/>
        <w:ind w:firstLine="720"/>
        <w:jc w:val="both"/>
      </w:pPr>
      <w:r w:rsidRPr="000D21AE">
        <w:t> </w:t>
      </w:r>
    </w:p>
    <w:p w:rsidR="00D608C2" w:rsidRPr="000D21AE" w:rsidRDefault="00D608C2" w:rsidP="000D21AE">
      <w:pPr>
        <w:spacing w:line="480" w:lineRule="auto"/>
        <w:ind w:firstLine="720"/>
        <w:jc w:val="both"/>
        <w:rPr>
          <w:rFonts w:ascii="Times New Roman" w:eastAsia="Times New Roman" w:hAnsi="Times New Roman" w:cs="Times New Roman"/>
          <w:sz w:val="24"/>
          <w:szCs w:val="24"/>
        </w:rPr>
      </w:pPr>
    </w:p>
    <w:sectPr w:rsidR="00D608C2" w:rsidRPr="000D21AE" w:rsidSect="008F7B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29F3" w:rsidRDefault="00C629F3" w:rsidP="00F13407">
      <w:pPr>
        <w:spacing w:after="0" w:line="240" w:lineRule="auto"/>
      </w:pPr>
      <w:r>
        <w:separator/>
      </w:r>
    </w:p>
  </w:endnote>
  <w:endnote w:type="continuationSeparator" w:id="1">
    <w:p w:rsidR="00C629F3" w:rsidRDefault="00C629F3" w:rsidP="00F134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29F3" w:rsidRDefault="00C629F3" w:rsidP="00F13407">
      <w:pPr>
        <w:spacing w:after="0" w:line="240" w:lineRule="auto"/>
      </w:pPr>
      <w:r>
        <w:separator/>
      </w:r>
    </w:p>
  </w:footnote>
  <w:footnote w:type="continuationSeparator" w:id="1">
    <w:p w:rsidR="00C629F3" w:rsidRDefault="00C629F3" w:rsidP="00F134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107074"/>
      <w:docPartObj>
        <w:docPartGallery w:val="Page Numbers (Top of Page)"/>
        <w:docPartUnique/>
      </w:docPartObj>
    </w:sdtPr>
    <w:sdtContent>
      <w:p w:rsidR="00F13407" w:rsidRPr="008F7B3B" w:rsidRDefault="008F7B3B">
        <w:pPr>
          <w:pStyle w:val="Header"/>
          <w:rPr>
            <w:rFonts w:ascii="Times New Roman" w:hAnsi="Times New Roman" w:cs="Times New Roman"/>
            <w:sz w:val="24"/>
            <w:szCs w:val="24"/>
          </w:rPr>
        </w:pPr>
        <w:r w:rsidRPr="008F7B3B">
          <w:rPr>
            <w:rFonts w:ascii="Times New Roman" w:hAnsi="Times New Roman" w:cs="Times New Roman"/>
            <w:sz w:val="24"/>
            <w:szCs w:val="24"/>
          </w:rPr>
          <w:t>ESSAY REPORT</w:t>
        </w:r>
        <w:r w:rsidRPr="008F7B3B">
          <w:rPr>
            <w:rFonts w:ascii="Times New Roman" w:hAnsi="Times New Roman" w:cs="Times New Roman"/>
            <w:sz w:val="24"/>
            <w:szCs w:val="24"/>
          </w:rPr>
          <w:tab/>
        </w:r>
        <w:r w:rsidRPr="008F7B3B">
          <w:rPr>
            <w:rFonts w:ascii="Times New Roman" w:hAnsi="Times New Roman" w:cs="Times New Roman"/>
            <w:sz w:val="24"/>
            <w:szCs w:val="24"/>
          </w:rPr>
          <w:tab/>
        </w:r>
        <w:r w:rsidRPr="008F7B3B">
          <w:rPr>
            <w:rFonts w:ascii="Times New Roman" w:hAnsi="Times New Roman" w:cs="Times New Roman"/>
            <w:sz w:val="24"/>
            <w:szCs w:val="24"/>
          </w:rPr>
          <w:fldChar w:fldCharType="begin"/>
        </w:r>
        <w:r w:rsidRPr="008F7B3B">
          <w:rPr>
            <w:rFonts w:ascii="Times New Roman" w:hAnsi="Times New Roman" w:cs="Times New Roman"/>
            <w:sz w:val="24"/>
            <w:szCs w:val="24"/>
          </w:rPr>
          <w:instrText xml:space="preserve"> PAGE   \* MERGEFORMAT </w:instrText>
        </w:r>
        <w:r w:rsidRPr="008F7B3B">
          <w:rPr>
            <w:rFonts w:ascii="Times New Roman" w:hAnsi="Times New Roman" w:cs="Times New Roman"/>
            <w:sz w:val="24"/>
            <w:szCs w:val="24"/>
          </w:rPr>
          <w:fldChar w:fldCharType="separate"/>
        </w:r>
        <w:r>
          <w:rPr>
            <w:rFonts w:ascii="Times New Roman" w:hAnsi="Times New Roman" w:cs="Times New Roman"/>
            <w:noProof/>
            <w:sz w:val="24"/>
            <w:szCs w:val="24"/>
          </w:rPr>
          <w:t>2</w:t>
        </w:r>
        <w:r w:rsidRPr="008F7B3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07" w:rsidRPr="008F7B3B" w:rsidRDefault="008F7B3B" w:rsidP="008F7B3B">
    <w:pPr>
      <w:pStyle w:val="Header"/>
      <w:jc w:val="right"/>
      <w:rPr>
        <w:rFonts w:ascii="Times New Roman" w:hAnsi="Times New Roman" w:cs="Times New Roman"/>
        <w:sz w:val="24"/>
        <w:szCs w:val="24"/>
      </w:rPr>
    </w:pPr>
    <w:r w:rsidRPr="008F7B3B">
      <w:rPr>
        <w:rFonts w:ascii="Times New Roman" w:hAnsi="Times New Roman" w:cs="Times New Roman"/>
        <w:sz w:val="24"/>
        <w:szCs w:val="24"/>
      </w:rPr>
      <w:t xml:space="preserve">Running head: ESSAY REPORT </w:t>
    </w:r>
    <w:r w:rsidRPr="008F7B3B">
      <w:rPr>
        <w:rFonts w:ascii="Times New Roman" w:hAnsi="Times New Roman" w:cs="Times New Roman"/>
        <w:sz w:val="24"/>
        <w:szCs w:val="24"/>
      </w:rPr>
      <w:tab/>
    </w:r>
    <w:r w:rsidRPr="008F7B3B">
      <w:rPr>
        <w:rFonts w:ascii="Times New Roman" w:hAnsi="Times New Roman" w:cs="Times New Roman"/>
        <w:sz w:val="24"/>
        <w:szCs w:val="24"/>
      </w:rPr>
      <w:tab/>
    </w:r>
    <w:sdt>
      <w:sdtPr>
        <w:rPr>
          <w:rFonts w:ascii="Times New Roman" w:hAnsi="Times New Roman" w:cs="Times New Roman"/>
          <w:sz w:val="24"/>
          <w:szCs w:val="24"/>
        </w:rPr>
        <w:id w:val="7107039"/>
        <w:docPartObj>
          <w:docPartGallery w:val="Page Numbers (Top of Page)"/>
          <w:docPartUnique/>
        </w:docPartObj>
      </w:sdtPr>
      <w:sdtContent>
        <w:r w:rsidRPr="008F7B3B">
          <w:rPr>
            <w:rFonts w:ascii="Times New Roman" w:hAnsi="Times New Roman" w:cs="Times New Roman"/>
            <w:sz w:val="24"/>
            <w:szCs w:val="24"/>
          </w:rPr>
          <w:fldChar w:fldCharType="begin"/>
        </w:r>
        <w:r w:rsidRPr="008F7B3B">
          <w:rPr>
            <w:rFonts w:ascii="Times New Roman" w:hAnsi="Times New Roman" w:cs="Times New Roman"/>
            <w:sz w:val="24"/>
            <w:szCs w:val="24"/>
          </w:rPr>
          <w:instrText xml:space="preserve"> PAGE   \* MERGEFORMAT </w:instrText>
        </w:r>
        <w:r w:rsidRPr="008F7B3B">
          <w:rPr>
            <w:rFonts w:ascii="Times New Roman" w:hAnsi="Times New Roman" w:cs="Times New Roman"/>
            <w:sz w:val="24"/>
            <w:szCs w:val="24"/>
          </w:rPr>
          <w:fldChar w:fldCharType="separate"/>
        </w:r>
        <w:r>
          <w:rPr>
            <w:rFonts w:ascii="Times New Roman" w:hAnsi="Times New Roman" w:cs="Times New Roman"/>
            <w:noProof/>
            <w:sz w:val="24"/>
            <w:szCs w:val="24"/>
          </w:rPr>
          <w:t>1</w:t>
        </w:r>
        <w:r w:rsidRPr="008F7B3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C1B4A"/>
    <w:rsid w:val="00021440"/>
    <w:rsid w:val="000D21AE"/>
    <w:rsid w:val="0012164E"/>
    <w:rsid w:val="0014672C"/>
    <w:rsid w:val="0017561F"/>
    <w:rsid w:val="001A66FA"/>
    <w:rsid w:val="001C1278"/>
    <w:rsid w:val="00215D9D"/>
    <w:rsid w:val="00226AF9"/>
    <w:rsid w:val="002B546E"/>
    <w:rsid w:val="00381907"/>
    <w:rsid w:val="00415764"/>
    <w:rsid w:val="00461331"/>
    <w:rsid w:val="004B35F4"/>
    <w:rsid w:val="004C1B4A"/>
    <w:rsid w:val="004D772E"/>
    <w:rsid w:val="00580AB4"/>
    <w:rsid w:val="0064066D"/>
    <w:rsid w:val="00697B35"/>
    <w:rsid w:val="006D0326"/>
    <w:rsid w:val="006F29C3"/>
    <w:rsid w:val="00716F4D"/>
    <w:rsid w:val="00744704"/>
    <w:rsid w:val="00772018"/>
    <w:rsid w:val="00775BE5"/>
    <w:rsid w:val="00783109"/>
    <w:rsid w:val="007B18ED"/>
    <w:rsid w:val="007D4623"/>
    <w:rsid w:val="008E1D16"/>
    <w:rsid w:val="008E481B"/>
    <w:rsid w:val="008F7B3B"/>
    <w:rsid w:val="00903D24"/>
    <w:rsid w:val="0091674A"/>
    <w:rsid w:val="00956F27"/>
    <w:rsid w:val="00992088"/>
    <w:rsid w:val="009D4B72"/>
    <w:rsid w:val="00A06895"/>
    <w:rsid w:val="00A40DAA"/>
    <w:rsid w:val="00A7226D"/>
    <w:rsid w:val="00A84D9D"/>
    <w:rsid w:val="00A928EF"/>
    <w:rsid w:val="00AB5B5F"/>
    <w:rsid w:val="00B17BF7"/>
    <w:rsid w:val="00B93117"/>
    <w:rsid w:val="00BA3AC7"/>
    <w:rsid w:val="00BC3EDF"/>
    <w:rsid w:val="00BD0CD9"/>
    <w:rsid w:val="00C504B0"/>
    <w:rsid w:val="00C629F3"/>
    <w:rsid w:val="00CE0BDB"/>
    <w:rsid w:val="00CF7DE9"/>
    <w:rsid w:val="00D608C2"/>
    <w:rsid w:val="00DD1468"/>
    <w:rsid w:val="00E4423C"/>
    <w:rsid w:val="00E52EC3"/>
    <w:rsid w:val="00F01D4D"/>
    <w:rsid w:val="00F13407"/>
    <w:rsid w:val="00F519DB"/>
    <w:rsid w:val="00FD0D7D"/>
    <w:rsid w:val="00FE4C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D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4B35F4"/>
  </w:style>
  <w:style w:type="character" w:customStyle="1" w:styleId="ff1">
    <w:name w:val="ff1"/>
    <w:basedOn w:val="DefaultParagraphFont"/>
    <w:rsid w:val="004B35F4"/>
  </w:style>
  <w:style w:type="character" w:customStyle="1" w:styleId="ls41">
    <w:name w:val="ls41"/>
    <w:basedOn w:val="DefaultParagraphFont"/>
    <w:rsid w:val="004B35F4"/>
  </w:style>
  <w:style w:type="character" w:customStyle="1" w:styleId="fs4">
    <w:name w:val="fs4"/>
    <w:basedOn w:val="DefaultParagraphFont"/>
    <w:rsid w:val="004B35F4"/>
  </w:style>
  <w:style w:type="character" w:customStyle="1" w:styleId="ls65">
    <w:name w:val="ls65"/>
    <w:basedOn w:val="DefaultParagraphFont"/>
    <w:rsid w:val="004B35F4"/>
  </w:style>
  <w:style w:type="character" w:customStyle="1" w:styleId="lsbc">
    <w:name w:val="lsbc"/>
    <w:basedOn w:val="DefaultParagraphFont"/>
    <w:rsid w:val="004B35F4"/>
  </w:style>
  <w:style w:type="character" w:customStyle="1" w:styleId="ls67">
    <w:name w:val="ls67"/>
    <w:basedOn w:val="DefaultParagraphFont"/>
    <w:rsid w:val="004B35F4"/>
  </w:style>
  <w:style w:type="character" w:customStyle="1" w:styleId="ls10b">
    <w:name w:val="ls10b"/>
    <w:basedOn w:val="DefaultParagraphFont"/>
    <w:rsid w:val="004B35F4"/>
  </w:style>
  <w:style w:type="character" w:customStyle="1" w:styleId="lsbd">
    <w:name w:val="lsbd"/>
    <w:basedOn w:val="DefaultParagraphFont"/>
    <w:rsid w:val="004B35F4"/>
  </w:style>
  <w:style w:type="character" w:customStyle="1" w:styleId="ls10c">
    <w:name w:val="ls10c"/>
    <w:basedOn w:val="DefaultParagraphFont"/>
    <w:rsid w:val="004B35F4"/>
  </w:style>
  <w:style w:type="character" w:customStyle="1" w:styleId="lsb2">
    <w:name w:val="lsb2"/>
    <w:basedOn w:val="DefaultParagraphFont"/>
    <w:rsid w:val="004B35F4"/>
  </w:style>
  <w:style w:type="character" w:customStyle="1" w:styleId="ls10e">
    <w:name w:val="ls10e"/>
    <w:basedOn w:val="DefaultParagraphFont"/>
    <w:rsid w:val="004B35F4"/>
  </w:style>
  <w:style w:type="character" w:customStyle="1" w:styleId="lsf7">
    <w:name w:val="lsf7"/>
    <w:basedOn w:val="DefaultParagraphFont"/>
    <w:rsid w:val="004B35F4"/>
  </w:style>
  <w:style w:type="character" w:customStyle="1" w:styleId="ls4">
    <w:name w:val="ls4"/>
    <w:basedOn w:val="DefaultParagraphFont"/>
    <w:rsid w:val="004B35F4"/>
  </w:style>
  <w:style w:type="character" w:customStyle="1" w:styleId="ls10f">
    <w:name w:val="ls10f"/>
    <w:basedOn w:val="DefaultParagraphFont"/>
    <w:rsid w:val="004B35F4"/>
  </w:style>
  <w:style w:type="character" w:customStyle="1" w:styleId="ls110">
    <w:name w:val="ls110"/>
    <w:basedOn w:val="DefaultParagraphFont"/>
    <w:rsid w:val="004B35F4"/>
  </w:style>
  <w:style w:type="character" w:customStyle="1" w:styleId="ls111">
    <w:name w:val="ls111"/>
    <w:basedOn w:val="DefaultParagraphFont"/>
    <w:rsid w:val="004B35F4"/>
  </w:style>
  <w:style w:type="character" w:customStyle="1" w:styleId="ls112">
    <w:name w:val="ls112"/>
    <w:basedOn w:val="DefaultParagraphFont"/>
    <w:rsid w:val="004B35F4"/>
  </w:style>
  <w:style w:type="character" w:customStyle="1" w:styleId="ls113">
    <w:name w:val="ls113"/>
    <w:basedOn w:val="DefaultParagraphFont"/>
    <w:rsid w:val="004B35F4"/>
  </w:style>
  <w:style w:type="character" w:customStyle="1" w:styleId="lsc0">
    <w:name w:val="lsc0"/>
    <w:basedOn w:val="DefaultParagraphFont"/>
    <w:rsid w:val="004B35F4"/>
  </w:style>
  <w:style w:type="character" w:customStyle="1" w:styleId="ls114">
    <w:name w:val="ls114"/>
    <w:basedOn w:val="DefaultParagraphFont"/>
    <w:rsid w:val="004B35F4"/>
  </w:style>
  <w:style w:type="character" w:customStyle="1" w:styleId="ls123">
    <w:name w:val="ls123"/>
    <w:basedOn w:val="DefaultParagraphFont"/>
    <w:rsid w:val="004B35F4"/>
  </w:style>
  <w:style w:type="character" w:customStyle="1" w:styleId="ls115">
    <w:name w:val="ls115"/>
    <w:basedOn w:val="DefaultParagraphFont"/>
    <w:rsid w:val="004B35F4"/>
  </w:style>
  <w:style w:type="character" w:customStyle="1" w:styleId="ls126">
    <w:name w:val="ls126"/>
    <w:basedOn w:val="DefaultParagraphFont"/>
    <w:rsid w:val="004B35F4"/>
  </w:style>
  <w:style w:type="character" w:customStyle="1" w:styleId="lse">
    <w:name w:val="lse"/>
    <w:basedOn w:val="DefaultParagraphFont"/>
    <w:rsid w:val="004B35F4"/>
  </w:style>
  <w:style w:type="character" w:customStyle="1" w:styleId="ls129">
    <w:name w:val="ls129"/>
    <w:basedOn w:val="DefaultParagraphFont"/>
    <w:rsid w:val="004B35F4"/>
  </w:style>
  <w:style w:type="character" w:customStyle="1" w:styleId="ls53">
    <w:name w:val="ls53"/>
    <w:basedOn w:val="DefaultParagraphFont"/>
    <w:rsid w:val="004B35F4"/>
  </w:style>
  <w:style w:type="character" w:customStyle="1" w:styleId="lsd0">
    <w:name w:val="lsd0"/>
    <w:basedOn w:val="DefaultParagraphFont"/>
    <w:rsid w:val="004B35F4"/>
  </w:style>
  <w:style w:type="character" w:customStyle="1" w:styleId="fs2">
    <w:name w:val="fs2"/>
    <w:basedOn w:val="DefaultParagraphFont"/>
    <w:rsid w:val="004B35F4"/>
  </w:style>
  <w:style w:type="character" w:customStyle="1" w:styleId="fs1">
    <w:name w:val="fs1"/>
    <w:basedOn w:val="DefaultParagraphFont"/>
    <w:rsid w:val="004B35F4"/>
  </w:style>
  <w:style w:type="character" w:customStyle="1" w:styleId="ls12e">
    <w:name w:val="ls12e"/>
    <w:basedOn w:val="DefaultParagraphFont"/>
    <w:rsid w:val="004B35F4"/>
  </w:style>
  <w:style w:type="character" w:customStyle="1" w:styleId="ls131">
    <w:name w:val="ls131"/>
    <w:basedOn w:val="DefaultParagraphFont"/>
    <w:rsid w:val="004B35F4"/>
  </w:style>
  <w:style w:type="character" w:customStyle="1" w:styleId="ls135">
    <w:name w:val="ls135"/>
    <w:basedOn w:val="DefaultParagraphFont"/>
    <w:rsid w:val="004B35F4"/>
  </w:style>
  <w:style w:type="character" w:customStyle="1" w:styleId="ls136">
    <w:name w:val="ls136"/>
    <w:basedOn w:val="DefaultParagraphFont"/>
    <w:rsid w:val="004B35F4"/>
  </w:style>
  <w:style w:type="character" w:customStyle="1" w:styleId="ls13a">
    <w:name w:val="ls13a"/>
    <w:basedOn w:val="DefaultParagraphFont"/>
    <w:rsid w:val="004B35F4"/>
  </w:style>
  <w:style w:type="character" w:customStyle="1" w:styleId="ls1a">
    <w:name w:val="ls1a"/>
    <w:basedOn w:val="DefaultParagraphFont"/>
    <w:rsid w:val="004B35F4"/>
  </w:style>
  <w:style w:type="character" w:customStyle="1" w:styleId="ls134">
    <w:name w:val="ls134"/>
    <w:basedOn w:val="DefaultParagraphFont"/>
    <w:rsid w:val="004B35F4"/>
  </w:style>
  <w:style w:type="character" w:customStyle="1" w:styleId="ls140">
    <w:name w:val="ls140"/>
    <w:basedOn w:val="DefaultParagraphFont"/>
    <w:rsid w:val="004B35F4"/>
  </w:style>
  <w:style w:type="character" w:customStyle="1" w:styleId="ls47">
    <w:name w:val="ls47"/>
    <w:basedOn w:val="DefaultParagraphFont"/>
    <w:rsid w:val="004B35F4"/>
  </w:style>
  <w:style w:type="character" w:customStyle="1" w:styleId="ls144">
    <w:name w:val="ls144"/>
    <w:basedOn w:val="DefaultParagraphFont"/>
    <w:rsid w:val="004B35F4"/>
  </w:style>
  <w:style w:type="character" w:customStyle="1" w:styleId="ls116">
    <w:name w:val="ls116"/>
    <w:basedOn w:val="DefaultParagraphFont"/>
    <w:rsid w:val="004B35F4"/>
  </w:style>
  <w:style w:type="character" w:customStyle="1" w:styleId="ls18">
    <w:name w:val="ls18"/>
    <w:basedOn w:val="DefaultParagraphFont"/>
    <w:rsid w:val="004B35F4"/>
  </w:style>
  <w:style w:type="character" w:customStyle="1" w:styleId="ls149">
    <w:name w:val="ls149"/>
    <w:basedOn w:val="DefaultParagraphFont"/>
    <w:rsid w:val="004B35F4"/>
  </w:style>
  <w:style w:type="character" w:customStyle="1" w:styleId="ff4">
    <w:name w:val="ff4"/>
    <w:basedOn w:val="DefaultParagraphFont"/>
    <w:rsid w:val="004B35F4"/>
  </w:style>
  <w:style w:type="character" w:customStyle="1" w:styleId="ls14c">
    <w:name w:val="ls14c"/>
    <w:basedOn w:val="DefaultParagraphFont"/>
    <w:rsid w:val="004B35F4"/>
  </w:style>
  <w:style w:type="character" w:customStyle="1" w:styleId="ls150">
    <w:name w:val="ls150"/>
    <w:basedOn w:val="DefaultParagraphFont"/>
    <w:rsid w:val="004B35F4"/>
  </w:style>
  <w:style w:type="character" w:customStyle="1" w:styleId="ls151">
    <w:name w:val="ls151"/>
    <w:basedOn w:val="DefaultParagraphFont"/>
    <w:rsid w:val="004B35F4"/>
  </w:style>
  <w:style w:type="character" w:customStyle="1" w:styleId="ls152">
    <w:name w:val="ls152"/>
    <w:basedOn w:val="DefaultParagraphFont"/>
    <w:rsid w:val="004B35F4"/>
  </w:style>
  <w:style w:type="character" w:customStyle="1" w:styleId="ls119">
    <w:name w:val="ls119"/>
    <w:basedOn w:val="DefaultParagraphFont"/>
    <w:rsid w:val="004B35F4"/>
  </w:style>
  <w:style w:type="character" w:customStyle="1" w:styleId="ls11a">
    <w:name w:val="ls11a"/>
    <w:basedOn w:val="DefaultParagraphFont"/>
    <w:rsid w:val="004B35F4"/>
  </w:style>
  <w:style w:type="character" w:customStyle="1" w:styleId="ls11b">
    <w:name w:val="ls11b"/>
    <w:basedOn w:val="DefaultParagraphFont"/>
    <w:rsid w:val="004B35F4"/>
  </w:style>
  <w:style w:type="character" w:customStyle="1" w:styleId="ff2">
    <w:name w:val="ff2"/>
    <w:basedOn w:val="DefaultParagraphFont"/>
    <w:rsid w:val="004B35F4"/>
  </w:style>
  <w:style w:type="character" w:customStyle="1" w:styleId="ls11d">
    <w:name w:val="ls11d"/>
    <w:basedOn w:val="DefaultParagraphFont"/>
    <w:rsid w:val="004B35F4"/>
  </w:style>
  <w:style w:type="character" w:customStyle="1" w:styleId="ls153">
    <w:name w:val="ls153"/>
    <w:basedOn w:val="DefaultParagraphFont"/>
    <w:rsid w:val="004B35F4"/>
  </w:style>
  <w:style w:type="character" w:customStyle="1" w:styleId="ls154">
    <w:name w:val="ls154"/>
    <w:basedOn w:val="DefaultParagraphFont"/>
    <w:rsid w:val="004B35F4"/>
  </w:style>
  <w:style w:type="character" w:customStyle="1" w:styleId="ls166">
    <w:name w:val="ls166"/>
    <w:basedOn w:val="DefaultParagraphFont"/>
    <w:rsid w:val="004B35F4"/>
  </w:style>
  <w:style w:type="character" w:customStyle="1" w:styleId="ls168">
    <w:name w:val="ls168"/>
    <w:basedOn w:val="DefaultParagraphFont"/>
    <w:rsid w:val="004B35F4"/>
  </w:style>
  <w:style w:type="character" w:customStyle="1" w:styleId="ls16a">
    <w:name w:val="ls16a"/>
    <w:basedOn w:val="DefaultParagraphFont"/>
    <w:rsid w:val="004B35F4"/>
  </w:style>
  <w:style w:type="character" w:customStyle="1" w:styleId="ls16e">
    <w:name w:val="ls16e"/>
    <w:basedOn w:val="DefaultParagraphFont"/>
    <w:rsid w:val="004B35F4"/>
  </w:style>
  <w:style w:type="character" w:customStyle="1" w:styleId="ls170">
    <w:name w:val="ls170"/>
    <w:basedOn w:val="DefaultParagraphFont"/>
    <w:rsid w:val="004B35F4"/>
  </w:style>
  <w:style w:type="character" w:customStyle="1" w:styleId="ls172">
    <w:name w:val="ls172"/>
    <w:basedOn w:val="DefaultParagraphFont"/>
    <w:rsid w:val="004B35F4"/>
  </w:style>
  <w:style w:type="character" w:customStyle="1" w:styleId="ls174">
    <w:name w:val="ls174"/>
    <w:basedOn w:val="DefaultParagraphFont"/>
    <w:rsid w:val="004B35F4"/>
  </w:style>
  <w:style w:type="character" w:customStyle="1" w:styleId="ls177">
    <w:name w:val="ls177"/>
    <w:basedOn w:val="DefaultParagraphFont"/>
    <w:rsid w:val="004B35F4"/>
  </w:style>
  <w:style w:type="character" w:customStyle="1" w:styleId="ls70">
    <w:name w:val="ls70"/>
    <w:basedOn w:val="DefaultParagraphFont"/>
    <w:rsid w:val="004B35F4"/>
  </w:style>
  <w:style w:type="character" w:customStyle="1" w:styleId="ls17c">
    <w:name w:val="ls17c"/>
    <w:basedOn w:val="DefaultParagraphFont"/>
    <w:rsid w:val="004B35F4"/>
  </w:style>
  <w:style w:type="character" w:customStyle="1" w:styleId="ls17d">
    <w:name w:val="ls17d"/>
    <w:basedOn w:val="DefaultParagraphFont"/>
    <w:rsid w:val="004B35F4"/>
  </w:style>
  <w:style w:type="character" w:customStyle="1" w:styleId="ls17f">
    <w:name w:val="ls17f"/>
    <w:basedOn w:val="DefaultParagraphFont"/>
    <w:rsid w:val="004B35F4"/>
  </w:style>
  <w:style w:type="character" w:customStyle="1" w:styleId="ls181">
    <w:name w:val="ls181"/>
    <w:basedOn w:val="DefaultParagraphFont"/>
    <w:rsid w:val="004B35F4"/>
  </w:style>
  <w:style w:type="character" w:customStyle="1" w:styleId="ls184">
    <w:name w:val="ls184"/>
    <w:basedOn w:val="DefaultParagraphFont"/>
    <w:rsid w:val="004B35F4"/>
  </w:style>
  <w:style w:type="character" w:customStyle="1" w:styleId="ls185">
    <w:name w:val="ls185"/>
    <w:basedOn w:val="DefaultParagraphFont"/>
    <w:rsid w:val="004B35F4"/>
  </w:style>
  <w:style w:type="character" w:customStyle="1" w:styleId="ls189">
    <w:name w:val="ls189"/>
    <w:basedOn w:val="DefaultParagraphFont"/>
    <w:rsid w:val="004B35F4"/>
  </w:style>
  <w:style w:type="character" w:customStyle="1" w:styleId="ls18a">
    <w:name w:val="ls18a"/>
    <w:basedOn w:val="DefaultParagraphFont"/>
    <w:rsid w:val="004B35F4"/>
  </w:style>
  <w:style w:type="character" w:customStyle="1" w:styleId="ls18d">
    <w:name w:val="ls18d"/>
    <w:basedOn w:val="DefaultParagraphFont"/>
    <w:rsid w:val="004B35F4"/>
  </w:style>
  <w:style w:type="character" w:customStyle="1" w:styleId="ls158">
    <w:name w:val="ls158"/>
    <w:basedOn w:val="DefaultParagraphFont"/>
    <w:rsid w:val="004B35F4"/>
  </w:style>
  <w:style w:type="character" w:customStyle="1" w:styleId="ls18f">
    <w:name w:val="ls18f"/>
    <w:basedOn w:val="DefaultParagraphFont"/>
    <w:rsid w:val="004B35F4"/>
  </w:style>
  <w:style w:type="character" w:customStyle="1" w:styleId="ls137">
    <w:name w:val="ls137"/>
    <w:basedOn w:val="DefaultParagraphFont"/>
    <w:rsid w:val="004B35F4"/>
  </w:style>
  <w:style w:type="character" w:customStyle="1" w:styleId="lse7">
    <w:name w:val="lse7"/>
    <w:basedOn w:val="DefaultParagraphFont"/>
    <w:rsid w:val="004B35F4"/>
  </w:style>
  <w:style w:type="character" w:customStyle="1" w:styleId="ls194">
    <w:name w:val="ls194"/>
    <w:basedOn w:val="DefaultParagraphFont"/>
    <w:rsid w:val="004B35F4"/>
  </w:style>
  <w:style w:type="character" w:customStyle="1" w:styleId="ls195">
    <w:name w:val="ls195"/>
    <w:basedOn w:val="DefaultParagraphFont"/>
    <w:rsid w:val="004B35F4"/>
  </w:style>
  <w:style w:type="character" w:customStyle="1" w:styleId="ls1ce">
    <w:name w:val="ls1ce"/>
    <w:basedOn w:val="DefaultParagraphFont"/>
    <w:rsid w:val="00903D24"/>
  </w:style>
  <w:style w:type="character" w:customStyle="1" w:styleId="ls98">
    <w:name w:val="ls98"/>
    <w:basedOn w:val="DefaultParagraphFont"/>
    <w:rsid w:val="00903D24"/>
  </w:style>
  <w:style w:type="character" w:customStyle="1" w:styleId="ls56">
    <w:name w:val="ls56"/>
    <w:basedOn w:val="DefaultParagraphFont"/>
    <w:rsid w:val="00903D24"/>
  </w:style>
  <w:style w:type="character" w:customStyle="1" w:styleId="lse3">
    <w:name w:val="lse3"/>
    <w:basedOn w:val="DefaultParagraphFont"/>
    <w:rsid w:val="00903D24"/>
  </w:style>
  <w:style w:type="character" w:customStyle="1" w:styleId="ls1d5">
    <w:name w:val="ls1d5"/>
    <w:basedOn w:val="DefaultParagraphFont"/>
    <w:rsid w:val="00903D24"/>
  </w:style>
  <w:style w:type="character" w:customStyle="1" w:styleId="ls1d8">
    <w:name w:val="ls1d8"/>
    <w:basedOn w:val="DefaultParagraphFont"/>
    <w:rsid w:val="00903D24"/>
  </w:style>
  <w:style w:type="character" w:customStyle="1" w:styleId="ls1db">
    <w:name w:val="ls1db"/>
    <w:basedOn w:val="DefaultParagraphFont"/>
    <w:rsid w:val="00903D24"/>
  </w:style>
  <w:style w:type="character" w:customStyle="1" w:styleId="ls7f">
    <w:name w:val="ls7f"/>
    <w:basedOn w:val="DefaultParagraphFont"/>
    <w:rsid w:val="00903D24"/>
  </w:style>
  <w:style w:type="character" w:customStyle="1" w:styleId="ls1f6">
    <w:name w:val="ls1f6"/>
    <w:basedOn w:val="DefaultParagraphFont"/>
    <w:rsid w:val="00903D24"/>
  </w:style>
  <w:style w:type="character" w:customStyle="1" w:styleId="ls1f7">
    <w:name w:val="ls1f7"/>
    <w:basedOn w:val="DefaultParagraphFont"/>
    <w:rsid w:val="00903D24"/>
  </w:style>
  <w:style w:type="character" w:customStyle="1" w:styleId="ls1f9">
    <w:name w:val="ls1f9"/>
    <w:basedOn w:val="DefaultParagraphFont"/>
    <w:rsid w:val="00903D24"/>
  </w:style>
  <w:style w:type="character" w:customStyle="1" w:styleId="ls1fa">
    <w:name w:val="ls1fa"/>
    <w:basedOn w:val="DefaultParagraphFont"/>
    <w:rsid w:val="00903D24"/>
  </w:style>
  <w:style w:type="character" w:customStyle="1" w:styleId="ws17">
    <w:name w:val="ws17"/>
    <w:basedOn w:val="DefaultParagraphFont"/>
    <w:rsid w:val="00903D24"/>
  </w:style>
  <w:style w:type="character" w:customStyle="1" w:styleId="ls1fd">
    <w:name w:val="ls1fd"/>
    <w:basedOn w:val="DefaultParagraphFont"/>
    <w:rsid w:val="00903D24"/>
  </w:style>
  <w:style w:type="character" w:customStyle="1" w:styleId="ls200">
    <w:name w:val="ls200"/>
    <w:basedOn w:val="DefaultParagraphFont"/>
    <w:rsid w:val="00903D24"/>
  </w:style>
  <w:style w:type="character" w:customStyle="1" w:styleId="ls1c2">
    <w:name w:val="ls1c2"/>
    <w:basedOn w:val="DefaultParagraphFont"/>
    <w:rsid w:val="00903D24"/>
  </w:style>
  <w:style w:type="character" w:customStyle="1" w:styleId="ls201">
    <w:name w:val="ls201"/>
    <w:basedOn w:val="DefaultParagraphFont"/>
    <w:rsid w:val="00903D24"/>
  </w:style>
  <w:style w:type="character" w:customStyle="1" w:styleId="ls7a">
    <w:name w:val="ls7a"/>
    <w:basedOn w:val="DefaultParagraphFont"/>
    <w:rsid w:val="00903D24"/>
  </w:style>
  <w:style w:type="character" w:customStyle="1" w:styleId="ls206">
    <w:name w:val="ls206"/>
    <w:basedOn w:val="DefaultParagraphFont"/>
    <w:rsid w:val="00903D24"/>
  </w:style>
  <w:style w:type="character" w:customStyle="1" w:styleId="ls208">
    <w:name w:val="ls208"/>
    <w:basedOn w:val="DefaultParagraphFont"/>
    <w:rsid w:val="00903D24"/>
  </w:style>
  <w:style w:type="character" w:customStyle="1" w:styleId="ls1ee">
    <w:name w:val="ls1ee"/>
    <w:basedOn w:val="DefaultParagraphFont"/>
    <w:rsid w:val="00903D24"/>
  </w:style>
  <w:style w:type="character" w:customStyle="1" w:styleId="ls20c">
    <w:name w:val="ls20c"/>
    <w:basedOn w:val="DefaultParagraphFont"/>
    <w:rsid w:val="00903D24"/>
  </w:style>
  <w:style w:type="character" w:customStyle="1" w:styleId="ls20f">
    <w:name w:val="ls20f"/>
    <w:basedOn w:val="DefaultParagraphFont"/>
    <w:rsid w:val="00903D24"/>
  </w:style>
  <w:style w:type="character" w:customStyle="1" w:styleId="ls257">
    <w:name w:val="ls257"/>
    <w:basedOn w:val="DefaultParagraphFont"/>
    <w:rsid w:val="002B546E"/>
  </w:style>
  <w:style w:type="character" w:customStyle="1" w:styleId="ls92">
    <w:name w:val="ls92"/>
    <w:basedOn w:val="DefaultParagraphFont"/>
    <w:rsid w:val="002B546E"/>
  </w:style>
  <w:style w:type="character" w:customStyle="1" w:styleId="ls33">
    <w:name w:val="ls33"/>
    <w:basedOn w:val="DefaultParagraphFont"/>
    <w:rsid w:val="002B546E"/>
  </w:style>
  <w:style w:type="character" w:customStyle="1" w:styleId="ls25e">
    <w:name w:val="ls25e"/>
    <w:basedOn w:val="DefaultParagraphFont"/>
    <w:rsid w:val="002B546E"/>
  </w:style>
  <w:style w:type="character" w:customStyle="1" w:styleId="ls17b">
    <w:name w:val="ls17b"/>
    <w:basedOn w:val="DefaultParagraphFont"/>
    <w:rsid w:val="0017561F"/>
  </w:style>
  <w:style w:type="character" w:customStyle="1" w:styleId="ls291">
    <w:name w:val="ls291"/>
    <w:basedOn w:val="DefaultParagraphFont"/>
    <w:rsid w:val="0017561F"/>
  </w:style>
  <w:style w:type="character" w:customStyle="1" w:styleId="ls293">
    <w:name w:val="ls293"/>
    <w:basedOn w:val="DefaultParagraphFont"/>
    <w:rsid w:val="0017561F"/>
  </w:style>
  <w:style w:type="character" w:customStyle="1" w:styleId="ls1be">
    <w:name w:val="ls1be"/>
    <w:basedOn w:val="DefaultParagraphFont"/>
    <w:rsid w:val="0017561F"/>
  </w:style>
  <w:style w:type="character" w:customStyle="1" w:styleId="ls7">
    <w:name w:val="ls7"/>
    <w:basedOn w:val="DefaultParagraphFont"/>
    <w:rsid w:val="0017561F"/>
  </w:style>
  <w:style w:type="character" w:customStyle="1" w:styleId="ls298">
    <w:name w:val="ls298"/>
    <w:basedOn w:val="DefaultParagraphFont"/>
    <w:rsid w:val="0017561F"/>
  </w:style>
  <w:style w:type="character" w:customStyle="1" w:styleId="ls29a">
    <w:name w:val="ls29a"/>
    <w:basedOn w:val="DefaultParagraphFont"/>
    <w:rsid w:val="0017561F"/>
  </w:style>
  <w:style w:type="character" w:customStyle="1" w:styleId="ls1b1">
    <w:name w:val="ls1b1"/>
    <w:basedOn w:val="DefaultParagraphFont"/>
    <w:rsid w:val="00A06895"/>
  </w:style>
  <w:style w:type="character" w:customStyle="1" w:styleId="ls322">
    <w:name w:val="ls322"/>
    <w:basedOn w:val="DefaultParagraphFont"/>
    <w:rsid w:val="00A06895"/>
  </w:style>
  <w:style w:type="character" w:customStyle="1" w:styleId="ls324">
    <w:name w:val="ls324"/>
    <w:basedOn w:val="DefaultParagraphFont"/>
    <w:rsid w:val="00A06895"/>
  </w:style>
  <w:style w:type="character" w:customStyle="1" w:styleId="ls326">
    <w:name w:val="ls326"/>
    <w:basedOn w:val="DefaultParagraphFont"/>
    <w:rsid w:val="00A06895"/>
  </w:style>
  <w:style w:type="character" w:customStyle="1" w:styleId="ls327">
    <w:name w:val="ls327"/>
    <w:basedOn w:val="DefaultParagraphFont"/>
    <w:rsid w:val="00A06895"/>
  </w:style>
  <w:style w:type="character" w:customStyle="1" w:styleId="ws3e">
    <w:name w:val="ws3e"/>
    <w:basedOn w:val="DefaultParagraphFont"/>
    <w:rsid w:val="00A06895"/>
  </w:style>
  <w:style w:type="character" w:customStyle="1" w:styleId="ls328">
    <w:name w:val="ls328"/>
    <w:basedOn w:val="DefaultParagraphFont"/>
    <w:rsid w:val="00A06895"/>
  </w:style>
  <w:style w:type="character" w:customStyle="1" w:styleId="ls3d4">
    <w:name w:val="ls3d4"/>
    <w:basedOn w:val="DefaultParagraphFont"/>
    <w:rsid w:val="00F13407"/>
  </w:style>
  <w:style w:type="character" w:customStyle="1" w:styleId="ls31">
    <w:name w:val="ls31"/>
    <w:basedOn w:val="DefaultParagraphFont"/>
    <w:rsid w:val="00F13407"/>
  </w:style>
  <w:style w:type="character" w:customStyle="1" w:styleId="ls3d7">
    <w:name w:val="ls3d7"/>
    <w:basedOn w:val="DefaultParagraphFont"/>
    <w:rsid w:val="00F13407"/>
  </w:style>
  <w:style w:type="character" w:customStyle="1" w:styleId="ls3d9">
    <w:name w:val="ls3d9"/>
    <w:basedOn w:val="DefaultParagraphFont"/>
    <w:rsid w:val="00F13407"/>
  </w:style>
  <w:style w:type="character" w:customStyle="1" w:styleId="ls3bf">
    <w:name w:val="ls3bf"/>
    <w:basedOn w:val="DefaultParagraphFont"/>
    <w:rsid w:val="00F13407"/>
  </w:style>
  <w:style w:type="character" w:customStyle="1" w:styleId="ls76">
    <w:name w:val="ls76"/>
    <w:basedOn w:val="DefaultParagraphFont"/>
    <w:rsid w:val="00F13407"/>
  </w:style>
  <w:style w:type="paragraph" w:styleId="Header">
    <w:name w:val="header"/>
    <w:basedOn w:val="Normal"/>
    <w:link w:val="HeaderChar"/>
    <w:uiPriority w:val="99"/>
    <w:unhideWhenUsed/>
    <w:rsid w:val="00F13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407"/>
  </w:style>
  <w:style w:type="paragraph" w:styleId="Footer">
    <w:name w:val="footer"/>
    <w:basedOn w:val="Normal"/>
    <w:link w:val="FooterChar"/>
    <w:uiPriority w:val="99"/>
    <w:semiHidden/>
    <w:unhideWhenUsed/>
    <w:rsid w:val="00F1340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3407"/>
  </w:style>
  <w:style w:type="paragraph" w:styleId="NormalWeb">
    <w:name w:val="Normal (Web)"/>
    <w:basedOn w:val="Normal"/>
    <w:uiPriority w:val="99"/>
    <w:semiHidden/>
    <w:unhideWhenUsed/>
    <w:rsid w:val="000D21A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21AE"/>
    <w:rPr>
      <w:i/>
      <w:iCs/>
    </w:rPr>
  </w:style>
</w:styles>
</file>

<file path=word/webSettings.xml><?xml version="1.0" encoding="utf-8"?>
<w:webSettings xmlns:r="http://schemas.openxmlformats.org/officeDocument/2006/relationships" xmlns:w="http://schemas.openxmlformats.org/wordprocessingml/2006/main">
  <w:divs>
    <w:div w:id="420026570">
      <w:bodyDiv w:val="1"/>
      <w:marLeft w:val="0"/>
      <w:marRight w:val="0"/>
      <w:marTop w:val="0"/>
      <w:marBottom w:val="0"/>
      <w:divBdr>
        <w:top w:val="none" w:sz="0" w:space="0" w:color="auto"/>
        <w:left w:val="none" w:sz="0" w:space="0" w:color="auto"/>
        <w:bottom w:val="none" w:sz="0" w:space="0" w:color="auto"/>
        <w:right w:val="none" w:sz="0" w:space="0" w:color="auto"/>
      </w:divBdr>
      <w:divsChild>
        <w:div w:id="2011247704">
          <w:marLeft w:val="0"/>
          <w:marRight w:val="0"/>
          <w:marTop w:val="0"/>
          <w:marBottom w:val="0"/>
          <w:divBdr>
            <w:top w:val="none" w:sz="0" w:space="0" w:color="auto"/>
            <w:left w:val="none" w:sz="0" w:space="0" w:color="auto"/>
            <w:bottom w:val="none" w:sz="0" w:space="0" w:color="auto"/>
            <w:right w:val="none" w:sz="0" w:space="0" w:color="auto"/>
          </w:divBdr>
        </w:div>
      </w:divsChild>
    </w:div>
    <w:div w:id="605160570">
      <w:bodyDiv w:val="1"/>
      <w:marLeft w:val="0"/>
      <w:marRight w:val="0"/>
      <w:marTop w:val="0"/>
      <w:marBottom w:val="0"/>
      <w:divBdr>
        <w:top w:val="none" w:sz="0" w:space="0" w:color="auto"/>
        <w:left w:val="none" w:sz="0" w:space="0" w:color="auto"/>
        <w:bottom w:val="none" w:sz="0" w:space="0" w:color="auto"/>
        <w:right w:val="none" w:sz="0" w:space="0" w:color="auto"/>
      </w:divBdr>
      <w:divsChild>
        <w:div w:id="1500971733">
          <w:marLeft w:val="0"/>
          <w:marRight w:val="0"/>
          <w:marTop w:val="0"/>
          <w:marBottom w:val="0"/>
          <w:divBdr>
            <w:top w:val="none" w:sz="0" w:space="0" w:color="auto"/>
            <w:left w:val="none" w:sz="0" w:space="0" w:color="auto"/>
            <w:bottom w:val="none" w:sz="0" w:space="0" w:color="auto"/>
            <w:right w:val="none" w:sz="0" w:space="0" w:color="auto"/>
          </w:divBdr>
          <w:divsChild>
            <w:div w:id="1124885400">
              <w:marLeft w:val="0"/>
              <w:marRight w:val="0"/>
              <w:marTop w:val="0"/>
              <w:marBottom w:val="0"/>
              <w:divBdr>
                <w:top w:val="none" w:sz="0" w:space="0" w:color="auto"/>
                <w:left w:val="none" w:sz="0" w:space="0" w:color="auto"/>
                <w:bottom w:val="none" w:sz="0" w:space="0" w:color="auto"/>
                <w:right w:val="none" w:sz="0" w:space="0" w:color="auto"/>
              </w:divBdr>
              <w:divsChild>
                <w:div w:id="1128166283">
                  <w:marLeft w:val="0"/>
                  <w:marRight w:val="0"/>
                  <w:marTop w:val="0"/>
                  <w:marBottom w:val="0"/>
                  <w:divBdr>
                    <w:top w:val="none" w:sz="0" w:space="0" w:color="auto"/>
                    <w:left w:val="none" w:sz="0" w:space="0" w:color="auto"/>
                    <w:bottom w:val="none" w:sz="0" w:space="0" w:color="auto"/>
                    <w:right w:val="none" w:sz="0" w:space="0" w:color="auto"/>
                  </w:divBdr>
                  <w:divsChild>
                    <w:div w:id="317613547">
                      <w:marLeft w:val="0"/>
                      <w:marRight w:val="0"/>
                      <w:marTop w:val="0"/>
                      <w:marBottom w:val="0"/>
                      <w:divBdr>
                        <w:top w:val="none" w:sz="0" w:space="0" w:color="auto"/>
                        <w:left w:val="none" w:sz="0" w:space="0" w:color="auto"/>
                        <w:bottom w:val="none" w:sz="0" w:space="0" w:color="auto"/>
                        <w:right w:val="none" w:sz="0" w:space="0" w:color="auto"/>
                      </w:divBdr>
                    </w:div>
                    <w:div w:id="48188586">
                      <w:marLeft w:val="0"/>
                      <w:marRight w:val="0"/>
                      <w:marTop w:val="0"/>
                      <w:marBottom w:val="0"/>
                      <w:divBdr>
                        <w:top w:val="none" w:sz="0" w:space="0" w:color="auto"/>
                        <w:left w:val="none" w:sz="0" w:space="0" w:color="auto"/>
                        <w:bottom w:val="none" w:sz="0" w:space="0" w:color="auto"/>
                        <w:right w:val="none" w:sz="0" w:space="0" w:color="auto"/>
                      </w:divBdr>
                    </w:div>
                    <w:div w:id="842166979">
                      <w:marLeft w:val="0"/>
                      <w:marRight w:val="0"/>
                      <w:marTop w:val="0"/>
                      <w:marBottom w:val="0"/>
                      <w:divBdr>
                        <w:top w:val="none" w:sz="0" w:space="0" w:color="auto"/>
                        <w:left w:val="none" w:sz="0" w:space="0" w:color="auto"/>
                        <w:bottom w:val="none" w:sz="0" w:space="0" w:color="auto"/>
                        <w:right w:val="none" w:sz="0" w:space="0" w:color="auto"/>
                      </w:divBdr>
                    </w:div>
                    <w:div w:id="1173639725">
                      <w:marLeft w:val="0"/>
                      <w:marRight w:val="0"/>
                      <w:marTop w:val="0"/>
                      <w:marBottom w:val="0"/>
                      <w:divBdr>
                        <w:top w:val="none" w:sz="0" w:space="0" w:color="auto"/>
                        <w:left w:val="none" w:sz="0" w:space="0" w:color="auto"/>
                        <w:bottom w:val="none" w:sz="0" w:space="0" w:color="auto"/>
                        <w:right w:val="none" w:sz="0" w:space="0" w:color="auto"/>
                      </w:divBdr>
                    </w:div>
                    <w:div w:id="878469239">
                      <w:marLeft w:val="0"/>
                      <w:marRight w:val="0"/>
                      <w:marTop w:val="0"/>
                      <w:marBottom w:val="0"/>
                      <w:divBdr>
                        <w:top w:val="none" w:sz="0" w:space="0" w:color="auto"/>
                        <w:left w:val="none" w:sz="0" w:space="0" w:color="auto"/>
                        <w:bottom w:val="none" w:sz="0" w:space="0" w:color="auto"/>
                        <w:right w:val="none" w:sz="0" w:space="0" w:color="auto"/>
                      </w:divBdr>
                    </w:div>
                    <w:div w:id="1756627179">
                      <w:marLeft w:val="0"/>
                      <w:marRight w:val="0"/>
                      <w:marTop w:val="0"/>
                      <w:marBottom w:val="0"/>
                      <w:divBdr>
                        <w:top w:val="none" w:sz="0" w:space="0" w:color="auto"/>
                        <w:left w:val="none" w:sz="0" w:space="0" w:color="auto"/>
                        <w:bottom w:val="none" w:sz="0" w:space="0" w:color="auto"/>
                        <w:right w:val="none" w:sz="0" w:space="0" w:color="auto"/>
                      </w:divBdr>
                    </w:div>
                    <w:div w:id="851262444">
                      <w:marLeft w:val="0"/>
                      <w:marRight w:val="0"/>
                      <w:marTop w:val="0"/>
                      <w:marBottom w:val="0"/>
                      <w:divBdr>
                        <w:top w:val="none" w:sz="0" w:space="0" w:color="auto"/>
                        <w:left w:val="none" w:sz="0" w:space="0" w:color="auto"/>
                        <w:bottom w:val="none" w:sz="0" w:space="0" w:color="auto"/>
                        <w:right w:val="none" w:sz="0" w:space="0" w:color="auto"/>
                      </w:divBdr>
                    </w:div>
                    <w:div w:id="200292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120570">
          <w:marLeft w:val="0"/>
          <w:marRight w:val="0"/>
          <w:marTop w:val="0"/>
          <w:marBottom w:val="0"/>
          <w:divBdr>
            <w:top w:val="none" w:sz="0" w:space="0" w:color="auto"/>
            <w:left w:val="none" w:sz="0" w:space="0" w:color="auto"/>
            <w:bottom w:val="none" w:sz="0" w:space="0" w:color="auto"/>
            <w:right w:val="none" w:sz="0" w:space="0" w:color="auto"/>
          </w:divBdr>
          <w:divsChild>
            <w:div w:id="1334138277">
              <w:marLeft w:val="0"/>
              <w:marRight w:val="0"/>
              <w:marTop w:val="0"/>
              <w:marBottom w:val="0"/>
              <w:divBdr>
                <w:top w:val="none" w:sz="0" w:space="0" w:color="auto"/>
                <w:left w:val="none" w:sz="0" w:space="0" w:color="auto"/>
                <w:bottom w:val="none" w:sz="0" w:space="0" w:color="auto"/>
                <w:right w:val="none" w:sz="0" w:space="0" w:color="auto"/>
              </w:divBdr>
              <w:divsChild>
                <w:div w:id="606498322">
                  <w:marLeft w:val="0"/>
                  <w:marRight w:val="0"/>
                  <w:marTop w:val="0"/>
                  <w:marBottom w:val="0"/>
                  <w:divBdr>
                    <w:top w:val="none" w:sz="0" w:space="0" w:color="auto"/>
                    <w:left w:val="none" w:sz="0" w:space="0" w:color="auto"/>
                    <w:bottom w:val="none" w:sz="0" w:space="0" w:color="auto"/>
                    <w:right w:val="none" w:sz="0" w:space="0" w:color="auto"/>
                  </w:divBdr>
                  <w:divsChild>
                    <w:div w:id="935595339">
                      <w:marLeft w:val="0"/>
                      <w:marRight w:val="0"/>
                      <w:marTop w:val="0"/>
                      <w:marBottom w:val="0"/>
                      <w:divBdr>
                        <w:top w:val="none" w:sz="0" w:space="0" w:color="auto"/>
                        <w:left w:val="none" w:sz="0" w:space="0" w:color="auto"/>
                        <w:bottom w:val="none" w:sz="0" w:space="0" w:color="auto"/>
                        <w:right w:val="none" w:sz="0" w:space="0" w:color="auto"/>
                      </w:divBdr>
                      <w:divsChild>
                        <w:div w:id="1028719628">
                          <w:marLeft w:val="0"/>
                          <w:marRight w:val="0"/>
                          <w:marTop w:val="0"/>
                          <w:marBottom w:val="0"/>
                          <w:divBdr>
                            <w:top w:val="none" w:sz="0" w:space="0" w:color="auto"/>
                            <w:left w:val="none" w:sz="0" w:space="0" w:color="auto"/>
                            <w:bottom w:val="none" w:sz="0" w:space="0" w:color="auto"/>
                            <w:right w:val="none" w:sz="0" w:space="0" w:color="auto"/>
                          </w:divBdr>
                        </w:div>
                      </w:divsChild>
                    </w:div>
                    <w:div w:id="2127846587">
                      <w:marLeft w:val="0"/>
                      <w:marRight w:val="0"/>
                      <w:marTop w:val="0"/>
                      <w:marBottom w:val="0"/>
                      <w:divBdr>
                        <w:top w:val="none" w:sz="0" w:space="0" w:color="auto"/>
                        <w:left w:val="none" w:sz="0" w:space="0" w:color="auto"/>
                        <w:bottom w:val="none" w:sz="0" w:space="0" w:color="auto"/>
                        <w:right w:val="none" w:sz="0" w:space="0" w:color="auto"/>
                      </w:divBdr>
                      <w:divsChild>
                        <w:div w:id="121965822">
                          <w:marLeft w:val="0"/>
                          <w:marRight w:val="0"/>
                          <w:marTop w:val="0"/>
                          <w:marBottom w:val="0"/>
                          <w:divBdr>
                            <w:top w:val="none" w:sz="0" w:space="0" w:color="auto"/>
                            <w:left w:val="none" w:sz="0" w:space="0" w:color="auto"/>
                            <w:bottom w:val="none" w:sz="0" w:space="0" w:color="auto"/>
                            <w:right w:val="none" w:sz="0" w:space="0" w:color="auto"/>
                          </w:divBdr>
                        </w:div>
                      </w:divsChild>
                    </w:div>
                    <w:div w:id="342242465">
                      <w:marLeft w:val="0"/>
                      <w:marRight w:val="0"/>
                      <w:marTop w:val="0"/>
                      <w:marBottom w:val="0"/>
                      <w:divBdr>
                        <w:top w:val="none" w:sz="0" w:space="0" w:color="auto"/>
                        <w:left w:val="none" w:sz="0" w:space="0" w:color="auto"/>
                        <w:bottom w:val="none" w:sz="0" w:space="0" w:color="auto"/>
                        <w:right w:val="none" w:sz="0" w:space="0" w:color="auto"/>
                      </w:divBdr>
                    </w:div>
                    <w:div w:id="278342978">
                      <w:marLeft w:val="0"/>
                      <w:marRight w:val="0"/>
                      <w:marTop w:val="0"/>
                      <w:marBottom w:val="0"/>
                      <w:divBdr>
                        <w:top w:val="none" w:sz="0" w:space="0" w:color="auto"/>
                        <w:left w:val="none" w:sz="0" w:space="0" w:color="auto"/>
                        <w:bottom w:val="none" w:sz="0" w:space="0" w:color="auto"/>
                        <w:right w:val="none" w:sz="0" w:space="0" w:color="auto"/>
                      </w:divBdr>
                    </w:div>
                    <w:div w:id="1313606017">
                      <w:marLeft w:val="0"/>
                      <w:marRight w:val="0"/>
                      <w:marTop w:val="0"/>
                      <w:marBottom w:val="0"/>
                      <w:divBdr>
                        <w:top w:val="none" w:sz="0" w:space="0" w:color="auto"/>
                        <w:left w:val="none" w:sz="0" w:space="0" w:color="auto"/>
                        <w:bottom w:val="none" w:sz="0" w:space="0" w:color="auto"/>
                        <w:right w:val="none" w:sz="0" w:space="0" w:color="auto"/>
                      </w:divBdr>
                    </w:div>
                    <w:div w:id="688064168">
                      <w:marLeft w:val="0"/>
                      <w:marRight w:val="0"/>
                      <w:marTop w:val="0"/>
                      <w:marBottom w:val="0"/>
                      <w:divBdr>
                        <w:top w:val="none" w:sz="0" w:space="0" w:color="auto"/>
                        <w:left w:val="none" w:sz="0" w:space="0" w:color="auto"/>
                        <w:bottom w:val="none" w:sz="0" w:space="0" w:color="auto"/>
                        <w:right w:val="none" w:sz="0" w:space="0" w:color="auto"/>
                      </w:divBdr>
                    </w:div>
                    <w:div w:id="1718821610">
                      <w:marLeft w:val="0"/>
                      <w:marRight w:val="0"/>
                      <w:marTop w:val="0"/>
                      <w:marBottom w:val="0"/>
                      <w:divBdr>
                        <w:top w:val="none" w:sz="0" w:space="0" w:color="auto"/>
                        <w:left w:val="none" w:sz="0" w:space="0" w:color="auto"/>
                        <w:bottom w:val="none" w:sz="0" w:space="0" w:color="auto"/>
                        <w:right w:val="none" w:sz="0" w:space="0" w:color="auto"/>
                      </w:divBdr>
                    </w:div>
                    <w:div w:id="2090032202">
                      <w:marLeft w:val="0"/>
                      <w:marRight w:val="0"/>
                      <w:marTop w:val="0"/>
                      <w:marBottom w:val="0"/>
                      <w:divBdr>
                        <w:top w:val="none" w:sz="0" w:space="0" w:color="auto"/>
                        <w:left w:val="none" w:sz="0" w:space="0" w:color="auto"/>
                        <w:bottom w:val="none" w:sz="0" w:space="0" w:color="auto"/>
                        <w:right w:val="none" w:sz="0" w:space="0" w:color="auto"/>
                      </w:divBdr>
                    </w:div>
                    <w:div w:id="835072351">
                      <w:marLeft w:val="0"/>
                      <w:marRight w:val="0"/>
                      <w:marTop w:val="0"/>
                      <w:marBottom w:val="0"/>
                      <w:divBdr>
                        <w:top w:val="none" w:sz="0" w:space="0" w:color="auto"/>
                        <w:left w:val="none" w:sz="0" w:space="0" w:color="auto"/>
                        <w:bottom w:val="none" w:sz="0" w:space="0" w:color="auto"/>
                        <w:right w:val="none" w:sz="0" w:space="0" w:color="auto"/>
                      </w:divBdr>
                    </w:div>
                    <w:div w:id="587887842">
                      <w:marLeft w:val="0"/>
                      <w:marRight w:val="0"/>
                      <w:marTop w:val="0"/>
                      <w:marBottom w:val="0"/>
                      <w:divBdr>
                        <w:top w:val="none" w:sz="0" w:space="0" w:color="auto"/>
                        <w:left w:val="none" w:sz="0" w:space="0" w:color="auto"/>
                        <w:bottom w:val="none" w:sz="0" w:space="0" w:color="auto"/>
                        <w:right w:val="none" w:sz="0" w:space="0" w:color="auto"/>
                      </w:divBdr>
                    </w:div>
                    <w:div w:id="435911361">
                      <w:marLeft w:val="0"/>
                      <w:marRight w:val="0"/>
                      <w:marTop w:val="0"/>
                      <w:marBottom w:val="0"/>
                      <w:divBdr>
                        <w:top w:val="none" w:sz="0" w:space="0" w:color="auto"/>
                        <w:left w:val="none" w:sz="0" w:space="0" w:color="auto"/>
                        <w:bottom w:val="none" w:sz="0" w:space="0" w:color="auto"/>
                        <w:right w:val="none" w:sz="0" w:space="0" w:color="auto"/>
                      </w:divBdr>
                    </w:div>
                    <w:div w:id="1864827801">
                      <w:marLeft w:val="0"/>
                      <w:marRight w:val="0"/>
                      <w:marTop w:val="0"/>
                      <w:marBottom w:val="0"/>
                      <w:divBdr>
                        <w:top w:val="none" w:sz="0" w:space="0" w:color="auto"/>
                        <w:left w:val="none" w:sz="0" w:space="0" w:color="auto"/>
                        <w:bottom w:val="none" w:sz="0" w:space="0" w:color="auto"/>
                        <w:right w:val="none" w:sz="0" w:space="0" w:color="auto"/>
                      </w:divBdr>
                    </w:div>
                    <w:div w:id="433748549">
                      <w:marLeft w:val="0"/>
                      <w:marRight w:val="0"/>
                      <w:marTop w:val="0"/>
                      <w:marBottom w:val="0"/>
                      <w:divBdr>
                        <w:top w:val="none" w:sz="0" w:space="0" w:color="auto"/>
                        <w:left w:val="none" w:sz="0" w:space="0" w:color="auto"/>
                        <w:bottom w:val="none" w:sz="0" w:space="0" w:color="auto"/>
                        <w:right w:val="none" w:sz="0" w:space="0" w:color="auto"/>
                      </w:divBdr>
                    </w:div>
                    <w:div w:id="1586915654">
                      <w:marLeft w:val="0"/>
                      <w:marRight w:val="0"/>
                      <w:marTop w:val="0"/>
                      <w:marBottom w:val="0"/>
                      <w:divBdr>
                        <w:top w:val="none" w:sz="0" w:space="0" w:color="auto"/>
                        <w:left w:val="none" w:sz="0" w:space="0" w:color="auto"/>
                        <w:bottom w:val="none" w:sz="0" w:space="0" w:color="auto"/>
                        <w:right w:val="none" w:sz="0" w:space="0" w:color="auto"/>
                      </w:divBdr>
                    </w:div>
                    <w:div w:id="1006633470">
                      <w:marLeft w:val="0"/>
                      <w:marRight w:val="0"/>
                      <w:marTop w:val="0"/>
                      <w:marBottom w:val="0"/>
                      <w:divBdr>
                        <w:top w:val="none" w:sz="0" w:space="0" w:color="auto"/>
                        <w:left w:val="none" w:sz="0" w:space="0" w:color="auto"/>
                        <w:bottom w:val="none" w:sz="0" w:space="0" w:color="auto"/>
                        <w:right w:val="none" w:sz="0" w:space="0" w:color="auto"/>
                      </w:divBdr>
                    </w:div>
                    <w:div w:id="1918977124">
                      <w:marLeft w:val="0"/>
                      <w:marRight w:val="0"/>
                      <w:marTop w:val="0"/>
                      <w:marBottom w:val="0"/>
                      <w:divBdr>
                        <w:top w:val="none" w:sz="0" w:space="0" w:color="auto"/>
                        <w:left w:val="none" w:sz="0" w:space="0" w:color="auto"/>
                        <w:bottom w:val="none" w:sz="0" w:space="0" w:color="auto"/>
                        <w:right w:val="none" w:sz="0" w:space="0" w:color="auto"/>
                      </w:divBdr>
                    </w:div>
                    <w:div w:id="1551267116">
                      <w:marLeft w:val="0"/>
                      <w:marRight w:val="0"/>
                      <w:marTop w:val="0"/>
                      <w:marBottom w:val="0"/>
                      <w:divBdr>
                        <w:top w:val="none" w:sz="0" w:space="0" w:color="auto"/>
                        <w:left w:val="none" w:sz="0" w:space="0" w:color="auto"/>
                        <w:bottom w:val="none" w:sz="0" w:space="0" w:color="auto"/>
                        <w:right w:val="none" w:sz="0" w:space="0" w:color="auto"/>
                      </w:divBdr>
                    </w:div>
                    <w:div w:id="866218266">
                      <w:marLeft w:val="0"/>
                      <w:marRight w:val="0"/>
                      <w:marTop w:val="0"/>
                      <w:marBottom w:val="0"/>
                      <w:divBdr>
                        <w:top w:val="none" w:sz="0" w:space="0" w:color="auto"/>
                        <w:left w:val="none" w:sz="0" w:space="0" w:color="auto"/>
                        <w:bottom w:val="none" w:sz="0" w:space="0" w:color="auto"/>
                        <w:right w:val="none" w:sz="0" w:space="0" w:color="auto"/>
                      </w:divBdr>
                    </w:div>
                    <w:div w:id="723063479">
                      <w:marLeft w:val="0"/>
                      <w:marRight w:val="0"/>
                      <w:marTop w:val="0"/>
                      <w:marBottom w:val="0"/>
                      <w:divBdr>
                        <w:top w:val="none" w:sz="0" w:space="0" w:color="auto"/>
                        <w:left w:val="none" w:sz="0" w:space="0" w:color="auto"/>
                        <w:bottom w:val="none" w:sz="0" w:space="0" w:color="auto"/>
                        <w:right w:val="none" w:sz="0" w:space="0" w:color="auto"/>
                      </w:divBdr>
                    </w:div>
                    <w:div w:id="129636662">
                      <w:marLeft w:val="0"/>
                      <w:marRight w:val="0"/>
                      <w:marTop w:val="0"/>
                      <w:marBottom w:val="0"/>
                      <w:divBdr>
                        <w:top w:val="none" w:sz="0" w:space="0" w:color="auto"/>
                        <w:left w:val="none" w:sz="0" w:space="0" w:color="auto"/>
                        <w:bottom w:val="none" w:sz="0" w:space="0" w:color="auto"/>
                        <w:right w:val="none" w:sz="0" w:space="0" w:color="auto"/>
                      </w:divBdr>
                    </w:div>
                    <w:div w:id="948008223">
                      <w:marLeft w:val="0"/>
                      <w:marRight w:val="0"/>
                      <w:marTop w:val="0"/>
                      <w:marBottom w:val="0"/>
                      <w:divBdr>
                        <w:top w:val="none" w:sz="0" w:space="0" w:color="auto"/>
                        <w:left w:val="none" w:sz="0" w:space="0" w:color="auto"/>
                        <w:bottom w:val="none" w:sz="0" w:space="0" w:color="auto"/>
                        <w:right w:val="none" w:sz="0" w:space="0" w:color="auto"/>
                      </w:divBdr>
                    </w:div>
                    <w:div w:id="1268074829">
                      <w:marLeft w:val="0"/>
                      <w:marRight w:val="0"/>
                      <w:marTop w:val="0"/>
                      <w:marBottom w:val="0"/>
                      <w:divBdr>
                        <w:top w:val="none" w:sz="0" w:space="0" w:color="auto"/>
                        <w:left w:val="none" w:sz="0" w:space="0" w:color="auto"/>
                        <w:bottom w:val="none" w:sz="0" w:space="0" w:color="auto"/>
                        <w:right w:val="none" w:sz="0" w:space="0" w:color="auto"/>
                      </w:divBdr>
                    </w:div>
                    <w:div w:id="625552424">
                      <w:marLeft w:val="0"/>
                      <w:marRight w:val="0"/>
                      <w:marTop w:val="0"/>
                      <w:marBottom w:val="0"/>
                      <w:divBdr>
                        <w:top w:val="none" w:sz="0" w:space="0" w:color="auto"/>
                        <w:left w:val="none" w:sz="0" w:space="0" w:color="auto"/>
                        <w:bottom w:val="none" w:sz="0" w:space="0" w:color="auto"/>
                        <w:right w:val="none" w:sz="0" w:space="0" w:color="auto"/>
                      </w:divBdr>
                    </w:div>
                    <w:div w:id="187839791">
                      <w:marLeft w:val="0"/>
                      <w:marRight w:val="0"/>
                      <w:marTop w:val="0"/>
                      <w:marBottom w:val="0"/>
                      <w:divBdr>
                        <w:top w:val="none" w:sz="0" w:space="0" w:color="auto"/>
                        <w:left w:val="none" w:sz="0" w:space="0" w:color="auto"/>
                        <w:bottom w:val="none" w:sz="0" w:space="0" w:color="auto"/>
                        <w:right w:val="none" w:sz="0" w:space="0" w:color="auto"/>
                      </w:divBdr>
                    </w:div>
                    <w:div w:id="1798403645">
                      <w:marLeft w:val="0"/>
                      <w:marRight w:val="0"/>
                      <w:marTop w:val="0"/>
                      <w:marBottom w:val="0"/>
                      <w:divBdr>
                        <w:top w:val="none" w:sz="0" w:space="0" w:color="auto"/>
                        <w:left w:val="none" w:sz="0" w:space="0" w:color="auto"/>
                        <w:bottom w:val="none" w:sz="0" w:space="0" w:color="auto"/>
                        <w:right w:val="none" w:sz="0" w:space="0" w:color="auto"/>
                      </w:divBdr>
                    </w:div>
                    <w:div w:id="708647271">
                      <w:marLeft w:val="0"/>
                      <w:marRight w:val="0"/>
                      <w:marTop w:val="0"/>
                      <w:marBottom w:val="0"/>
                      <w:divBdr>
                        <w:top w:val="none" w:sz="0" w:space="0" w:color="auto"/>
                        <w:left w:val="none" w:sz="0" w:space="0" w:color="auto"/>
                        <w:bottom w:val="none" w:sz="0" w:space="0" w:color="auto"/>
                        <w:right w:val="none" w:sz="0" w:space="0" w:color="auto"/>
                      </w:divBdr>
                    </w:div>
                    <w:div w:id="579677860">
                      <w:marLeft w:val="0"/>
                      <w:marRight w:val="0"/>
                      <w:marTop w:val="0"/>
                      <w:marBottom w:val="0"/>
                      <w:divBdr>
                        <w:top w:val="none" w:sz="0" w:space="0" w:color="auto"/>
                        <w:left w:val="none" w:sz="0" w:space="0" w:color="auto"/>
                        <w:bottom w:val="none" w:sz="0" w:space="0" w:color="auto"/>
                        <w:right w:val="none" w:sz="0" w:space="0" w:color="auto"/>
                      </w:divBdr>
                    </w:div>
                    <w:div w:id="1418751961">
                      <w:marLeft w:val="0"/>
                      <w:marRight w:val="0"/>
                      <w:marTop w:val="0"/>
                      <w:marBottom w:val="0"/>
                      <w:divBdr>
                        <w:top w:val="none" w:sz="0" w:space="0" w:color="auto"/>
                        <w:left w:val="none" w:sz="0" w:space="0" w:color="auto"/>
                        <w:bottom w:val="none" w:sz="0" w:space="0" w:color="auto"/>
                        <w:right w:val="none" w:sz="0" w:space="0" w:color="auto"/>
                      </w:divBdr>
                    </w:div>
                    <w:div w:id="124466128">
                      <w:marLeft w:val="0"/>
                      <w:marRight w:val="0"/>
                      <w:marTop w:val="0"/>
                      <w:marBottom w:val="0"/>
                      <w:divBdr>
                        <w:top w:val="none" w:sz="0" w:space="0" w:color="auto"/>
                        <w:left w:val="none" w:sz="0" w:space="0" w:color="auto"/>
                        <w:bottom w:val="none" w:sz="0" w:space="0" w:color="auto"/>
                        <w:right w:val="none" w:sz="0" w:space="0" w:color="auto"/>
                      </w:divBdr>
                    </w:div>
                    <w:div w:id="1437553779">
                      <w:marLeft w:val="0"/>
                      <w:marRight w:val="0"/>
                      <w:marTop w:val="0"/>
                      <w:marBottom w:val="0"/>
                      <w:divBdr>
                        <w:top w:val="none" w:sz="0" w:space="0" w:color="auto"/>
                        <w:left w:val="none" w:sz="0" w:space="0" w:color="auto"/>
                        <w:bottom w:val="none" w:sz="0" w:space="0" w:color="auto"/>
                        <w:right w:val="none" w:sz="0" w:space="0" w:color="auto"/>
                      </w:divBdr>
                    </w:div>
                    <w:div w:id="1809975484">
                      <w:marLeft w:val="0"/>
                      <w:marRight w:val="0"/>
                      <w:marTop w:val="0"/>
                      <w:marBottom w:val="0"/>
                      <w:divBdr>
                        <w:top w:val="none" w:sz="0" w:space="0" w:color="auto"/>
                        <w:left w:val="none" w:sz="0" w:space="0" w:color="auto"/>
                        <w:bottom w:val="none" w:sz="0" w:space="0" w:color="auto"/>
                        <w:right w:val="none" w:sz="0" w:space="0" w:color="auto"/>
                      </w:divBdr>
                    </w:div>
                    <w:div w:id="541139563">
                      <w:marLeft w:val="0"/>
                      <w:marRight w:val="0"/>
                      <w:marTop w:val="0"/>
                      <w:marBottom w:val="0"/>
                      <w:divBdr>
                        <w:top w:val="none" w:sz="0" w:space="0" w:color="auto"/>
                        <w:left w:val="none" w:sz="0" w:space="0" w:color="auto"/>
                        <w:bottom w:val="none" w:sz="0" w:space="0" w:color="auto"/>
                        <w:right w:val="none" w:sz="0" w:space="0" w:color="auto"/>
                      </w:divBdr>
                    </w:div>
                    <w:div w:id="1778062762">
                      <w:marLeft w:val="0"/>
                      <w:marRight w:val="0"/>
                      <w:marTop w:val="0"/>
                      <w:marBottom w:val="0"/>
                      <w:divBdr>
                        <w:top w:val="none" w:sz="0" w:space="0" w:color="auto"/>
                        <w:left w:val="none" w:sz="0" w:space="0" w:color="auto"/>
                        <w:bottom w:val="none" w:sz="0" w:space="0" w:color="auto"/>
                        <w:right w:val="none" w:sz="0" w:space="0" w:color="auto"/>
                      </w:divBdr>
                    </w:div>
                    <w:div w:id="600377076">
                      <w:marLeft w:val="0"/>
                      <w:marRight w:val="0"/>
                      <w:marTop w:val="0"/>
                      <w:marBottom w:val="0"/>
                      <w:divBdr>
                        <w:top w:val="none" w:sz="0" w:space="0" w:color="auto"/>
                        <w:left w:val="none" w:sz="0" w:space="0" w:color="auto"/>
                        <w:bottom w:val="none" w:sz="0" w:space="0" w:color="auto"/>
                        <w:right w:val="none" w:sz="0" w:space="0" w:color="auto"/>
                      </w:divBdr>
                    </w:div>
                    <w:div w:id="1099762450">
                      <w:marLeft w:val="0"/>
                      <w:marRight w:val="0"/>
                      <w:marTop w:val="0"/>
                      <w:marBottom w:val="0"/>
                      <w:divBdr>
                        <w:top w:val="none" w:sz="0" w:space="0" w:color="auto"/>
                        <w:left w:val="none" w:sz="0" w:space="0" w:color="auto"/>
                        <w:bottom w:val="none" w:sz="0" w:space="0" w:color="auto"/>
                        <w:right w:val="none" w:sz="0" w:space="0" w:color="auto"/>
                      </w:divBdr>
                    </w:div>
                    <w:div w:id="1139154674">
                      <w:marLeft w:val="0"/>
                      <w:marRight w:val="0"/>
                      <w:marTop w:val="0"/>
                      <w:marBottom w:val="0"/>
                      <w:divBdr>
                        <w:top w:val="none" w:sz="0" w:space="0" w:color="auto"/>
                        <w:left w:val="none" w:sz="0" w:space="0" w:color="auto"/>
                        <w:bottom w:val="none" w:sz="0" w:space="0" w:color="auto"/>
                        <w:right w:val="none" w:sz="0" w:space="0" w:color="auto"/>
                      </w:divBdr>
                    </w:div>
                    <w:div w:id="1190876042">
                      <w:marLeft w:val="0"/>
                      <w:marRight w:val="0"/>
                      <w:marTop w:val="0"/>
                      <w:marBottom w:val="0"/>
                      <w:divBdr>
                        <w:top w:val="none" w:sz="0" w:space="0" w:color="auto"/>
                        <w:left w:val="none" w:sz="0" w:space="0" w:color="auto"/>
                        <w:bottom w:val="none" w:sz="0" w:space="0" w:color="auto"/>
                        <w:right w:val="none" w:sz="0" w:space="0" w:color="auto"/>
                      </w:divBdr>
                    </w:div>
                    <w:div w:id="2017875967">
                      <w:marLeft w:val="0"/>
                      <w:marRight w:val="0"/>
                      <w:marTop w:val="0"/>
                      <w:marBottom w:val="0"/>
                      <w:divBdr>
                        <w:top w:val="none" w:sz="0" w:space="0" w:color="auto"/>
                        <w:left w:val="none" w:sz="0" w:space="0" w:color="auto"/>
                        <w:bottom w:val="none" w:sz="0" w:space="0" w:color="auto"/>
                        <w:right w:val="none" w:sz="0" w:space="0" w:color="auto"/>
                      </w:divBdr>
                    </w:div>
                    <w:div w:id="2015646658">
                      <w:marLeft w:val="0"/>
                      <w:marRight w:val="0"/>
                      <w:marTop w:val="0"/>
                      <w:marBottom w:val="0"/>
                      <w:divBdr>
                        <w:top w:val="none" w:sz="0" w:space="0" w:color="auto"/>
                        <w:left w:val="none" w:sz="0" w:space="0" w:color="auto"/>
                        <w:bottom w:val="none" w:sz="0" w:space="0" w:color="auto"/>
                        <w:right w:val="none" w:sz="0" w:space="0" w:color="auto"/>
                      </w:divBdr>
                    </w:div>
                    <w:div w:id="1297024849">
                      <w:marLeft w:val="0"/>
                      <w:marRight w:val="0"/>
                      <w:marTop w:val="0"/>
                      <w:marBottom w:val="0"/>
                      <w:divBdr>
                        <w:top w:val="none" w:sz="0" w:space="0" w:color="auto"/>
                        <w:left w:val="none" w:sz="0" w:space="0" w:color="auto"/>
                        <w:bottom w:val="none" w:sz="0" w:space="0" w:color="auto"/>
                        <w:right w:val="none" w:sz="0" w:space="0" w:color="auto"/>
                      </w:divBdr>
                    </w:div>
                    <w:div w:id="1211457065">
                      <w:marLeft w:val="0"/>
                      <w:marRight w:val="0"/>
                      <w:marTop w:val="0"/>
                      <w:marBottom w:val="0"/>
                      <w:divBdr>
                        <w:top w:val="none" w:sz="0" w:space="0" w:color="auto"/>
                        <w:left w:val="none" w:sz="0" w:space="0" w:color="auto"/>
                        <w:bottom w:val="none" w:sz="0" w:space="0" w:color="auto"/>
                        <w:right w:val="none" w:sz="0" w:space="0" w:color="auto"/>
                      </w:divBdr>
                    </w:div>
                    <w:div w:id="1985887637">
                      <w:marLeft w:val="0"/>
                      <w:marRight w:val="0"/>
                      <w:marTop w:val="0"/>
                      <w:marBottom w:val="0"/>
                      <w:divBdr>
                        <w:top w:val="none" w:sz="0" w:space="0" w:color="auto"/>
                        <w:left w:val="none" w:sz="0" w:space="0" w:color="auto"/>
                        <w:bottom w:val="none" w:sz="0" w:space="0" w:color="auto"/>
                        <w:right w:val="none" w:sz="0" w:space="0" w:color="auto"/>
                      </w:divBdr>
                    </w:div>
                    <w:div w:id="368184879">
                      <w:marLeft w:val="0"/>
                      <w:marRight w:val="0"/>
                      <w:marTop w:val="0"/>
                      <w:marBottom w:val="0"/>
                      <w:divBdr>
                        <w:top w:val="none" w:sz="0" w:space="0" w:color="auto"/>
                        <w:left w:val="none" w:sz="0" w:space="0" w:color="auto"/>
                        <w:bottom w:val="none" w:sz="0" w:space="0" w:color="auto"/>
                        <w:right w:val="none" w:sz="0" w:space="0" w:color="auto"/>
                      </w:divBdr>
                    </w:div>
                    <w:div w:id="521211291">
                      <w:marLeft w:val="0"/>
                      <w:marRight w:val="0"/>
                      <w:marTop w:val="0"/>
                      <w:marBottom w:val="0"/>
                      <w:divBdr>
                        <w:top w:val="none" w:sz="0" w:space="0" w:color="auto"/>
                        <w:left w:val="none" w:sz="0" w:space="0" w:color="auto"/>
                        <w:bottom w:val="none" w:sz="0" w:space="0" w:color="auto"/>
                        <w:right w:val="none" w:sz="0" w:space="0" w:color="auto"/>
                      </w:divBdr>
                    </w:div>
                    <w:div w:id="2034574433">
                      <w:marLeft w:val="0"/>
                      <w:marRight w:val="0"/>
                      <w:marTop w:val="0"/>
                      <w:marBottom w:val="0"/>
                      <w:divBdr>
                        <w:top w:val="none" w:sz="0" w:space="0" w:color="auto"/>
                        <w:left w:val="none" w:sz="0" w:space="0" w:color="auto"/>
                        <w:bottom w:val="none" w:sz="0" w:space="0" w:color="auto"/>
                        <w:right w:val="none" w:sz="0" w:space="0" w:color="auto"/>
                      </w:divBdr>
                    </w:div>
                    <w:div w:id="947812624">
                      <w:marLeft w:val="0"/>
                      <w:marRight w:val="0"/>
                      <w:marTop w:val="0"/>
                      <w:marBottom w:val="0"/>
                      <w:divBdr>
                        <w:top w:val="none" w:sz="0" w:space="0" w:color="auto"/>
                        <w:left w:val="none" w:sz="0" w:space="0" w:color="auto"/>
                        <w:bottom w:val="none" w:sz="0" w:space="0" w:color="auto"/>
                        <w:right w:val="none" w:sz="0" w:space="0" w:color="auto"/>
                      </w:divBdr>
                    </w:div>
                    <w:div w:id="2125808931">
                      <w:marLeft w:val="0"/>
                      <w:marRight w:val="0"/>
                      <w:marTop w:val="0"/>
                      <w:marBottom w:val="0"/>
                      <w:divBdr>
                        <w:top w:val="none" w:sz="0" w:space="0" w:color="auto"/>
                        <w:left w:val="none" w:sz="0" w:space="0" w:color="auto"/>
                        <w:bottom w:val="none" w:sz="0" w:space="0" w:color="auto"/>
                        <w:right w:val="none" w:sz="0" w:space="0" w:color="auto"/>
                      </w:divBdr>
                    </w:div>
                    <w:div w:id="1556551906">
                      <w:marLeft w:val="0"/>
                      <w:marRight w:val="0"/>
                      <w:marTop w:val="0"/>
                      <w:marBottom w:val="0"/>
                      <w:divBdr>
                        <w:top w:val="none" w:sz="0" w:space="0" w:color="auto"/>
                        <w:left w:val="none" w:sz="0" w:space="0" w:color="auto"/>
                        <w:bottom w:val="none" w:sz="0" w:space="0" w:color="auto"/>
                        <w:right w:val="none" w:sz="0" w:space="0" w:color="auto"/>
                      </w:divBdr>
                    </w:div>
                    <w:div w:id="369889842">
                      <w:marLeft w:val="0"/>
                      <w:marRight w:val="0"/>
                      <w:marTop w:val="0"/>
                      <w:marBottom w:val="0"/>
                      <w:divBdr>
                        <w:top w:val="none" w:sz="0" w:space="0" w:color="auto"/>
                        <w:left w:val="none" w:sz="0" w:space="0" w:color="auto"/>
                        <w:bottom w:val="none" w:sz="0" w:space="0" w:color="auto"/>
                        <w:right w:val="none" w:sz="0" w:space="0" w:color="auto"/>
                      </w:divBdr>
                    </w:div>
                    <w:div w:id="44886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16048">
          <w:marLeft w:val="0"/>
          <w:marRight w:val="0"/>
          <w:marTop w:val="0"/>
          <w:marBottom w:val="0"/>
          <w:divBdr>
            <w:top w:val="none" w:sz="0" w:space="0" w:color="auto"/>
            <w:left w:val="none" w:sz="0" w:space="0" w:color="auto"/>
            <w:bottom w:val="none" w:sz="0" w:space="0" w:color="auto"/>
            <w:right w:val="none" w:sz="0" w:space="0" w:color="auto"/>
          </w:divBdr>
          <w:divsChild>
            <w:div w:id="1913276508">
              <w:marLeft w:val="0"/>
              <w:marRight w:val="0"/>
              <w:marTop w:val="0"/>
              <w:marBottom w:val="0"/>
              <w:divBdr>
                <w:top w:val="none" w:sz="0" w:space="0" w:color="auto"/>
                <w:left w:val="none" w:sz="0" w:space="0" w:color="auto"/>
                <w:bottom w:val="none" w:sz="0" w:space="0" w:color="auto"/>
                <w:right w:val="none" w:sz="0" w:space="0" w:color="auto"/>
              </w:divBdr>
            </w:div>
          </w:divsChild>
        </w:div>
        <w:div w:id="56438231">
          <w:marLeft w:val="0"/>
          <w:marRight w:val="0"/>
          <w:marTop w:val="0"/>
          <w:marBottom w:val="0"/>
          <w:divBdr>
            <w:top w:val="none" w:sz="0" w:space="0" w:color="auto"/>
            <w:left w:val="none" w:sz="0" w:space="0" w:color="auto"/>
            <w:bottom w:val="none" w:sz="0" w:space="0" w:color="auto"/>
            <w:right w:val="none" w:sz="0" w:space="0" w:color="auto"/>
          </w:divBdr>
          <w:divsChild>
            <w:div w:id="2087023447">
              <w:marLeft w:val="0"/>
              <w:marRight w:val="0"/>
              <w:marTop w:val="0"/>
              <w:marBottom w:val="0"/>
              <w:divBdr>
                <w:top w:val="none" w:sz="0" w:space="0" w:color="auto"/>
                <w:left w:val="none" w:sz="0" w:space="0" w:color="auto"/>
                <w:bottom w:val="none" w:sz="0" w:space="0" w:color="auto"/>
                <w:right w:val="none" w:sz="0" w:space="0" w:color="auto"/>
              </w:divBdr>
            </w:div>
          </w:divsChild>
        </w:div>
        <w:div w:id="906498002">
          <w:marLeft w:val="0"/>
          <w:marRight w:val="0"/>
          <w:marTop w:val="0"/>
          <w:marBottom w:val="0"/>
          <w:divBdr>
            <w:top w:val="none" w:sz="0" w:space="0" w:color="auto"/>
            <w:left w:val="none" w:sz="0" w:space="0" w:color="auto"/>
            <w:bottom w:val="none" w:sz="0" w:space="0" w:color="auto"/>
            <w:right w:val="none" w:sz="0" w:space="0" w:color="auto"/>
          </w:divBdr>
        </w:div>
        <w:div w:id="143817985">
          <w:marLeft w:val="0"/>
          <w:marRight w:val="0"/>
          <w:marTop w:val="0"/>
          <w:marBottom w:val="0"/>
          <w:divBdr>
            <w:top w:val="none" w:sz="0" w:space="0" w:color="auto"/>
            <w:left w:val="none" w:sz="0" w:space="0" w:color="auto"/>
            <w:bottom w:val="none" w:sz="0" w:space="0" w:color="auto"/>
            <w:right w:val="none" w:sz="0" w:space="0" w:color="auto"/>
          </w:divBdr>
        </w:div>
        <w:div w:id="758916394">
          <w:marLeft w:val="0"/>
          <w:marRight w:val="0"/>
          <w:marTop w:val="0"/>
          <w:marBottom w:val="0"/>
          <w:divBdr>
            <w:top w:val="none" w:sz="0" w:space="0" w:color="auto"/>
            <w:left w:val="none" w:sz="0" w:space="0" w:color="auto"/>
            <w:bottom w:val="none" w:sz="0" w:space="0" w:color="auto"/>
            <w:right w:val="none" w:sz="0" w:space="0" w:color="auto"/>
          </w:divBdr>
        </w:div>
        <w:div w:id="1471480736">
          <w:marLeft w:val="0"/>
          <w:marRight w:val="0"/>
          <w:marTop w:val="0"/>
          <w:marBottom w:val="0"/>
          <w:divBdr>
            <w:top w:val="none" w:sz="0" w:space="0" w:color="auto"/>
            <w:left w:val="none" w:sz="0" w:space="0" w:color="auto"/>
            <w:bottom w:val="none" w:sz="0" w:space="0" w:color="auto"/>
            <w:right w:val="none" w:sz="0" w:space="0" w:color="auto"/>
          </w:divBdr>
        </w:div>
        <w:div w:id="177937339">
          <w:marLeft w:val="0"/>
          <w:marRight w:val="0"/>
          <w:marTop w:val="0"/>
          <w:marBottom w:val="0"/>
          <w:divBdr>
            <w:top w:val="none" w:sz="0" w:space="0" w:color="auto"/>
            <w:left w:val="none" w:sz="0" w:space="0" w:color="auto"/>
            <w:bottom w:val="none" w:sz="0" w:space="0" w:color="auto"/>
            <w:right w:val="none" w:sz="0" w:space="0" w:color="auto"/>
          </w:divBdr>
        </w:div>
        <w:div w:id="1592543857">
          <w:marLeft w:val="0"/>
          <w:marRight w:val="0"/>
          <w:marTop w:val="0"/>
          <w:marBottom w:val="0"/>
          <w:divBdr>
            <w:top w:val="none" w:sz="0" w:space="0" w:color="auto"/>
            <w:left w:val="none" w:sz="0" w:space="0" w:color="auto"/>
            <w:bottom w:val="none" w:sz="0" w:space="0" w:color="auto"/>
            <w:right w:val="none" w:sz="0" w:space="0" w:color="auto"/>
          </w:divBdr>
        </w:div>
        <w:div w:id="1762947131">
          <w:marLeft w:val="0"/>
          <w:marRight w:val="0"/>
          <w:marTop w:val="0"/>
          <w:marBottom w:val="0"/>
          <w:divBdr>
            <w:top w:val="none" w:sz="0" w:space="0" w:color="auto"/>
            <w:left w:val="none" w:sz="0" w:space="0" w:color="auto"/>
            <w:bottom w:val="none" w:sz="0" w:space="0" w:color="auto"/>
            <w:right w:val="none" w:sz="0" w:space="0" w:color="auto"/>
          </w:divBdr>
        </w:div>
        <w:div w:id="712146831">
          <w:marLeft w:val="0"/>
          <w:marRight w:val="0"/>
          <w:marTop w:val="0"/>
          <w:marBottom w:val="0"/>
          <w:divBdr>
            <w:top w:val="none" w:sz="0" w:space="0" w:color="auto"/>
            <w:left w:val="none" w:sz="0" w:space="0" w:color="auto"/>
            <w:bottom w:val="none" w:sz="0" w:space="0" w:color="auto"/>
            <w:right w:val="none" w:sz="0" w:space="0" w:color="auto"/>
          </w:divBdr>
        </w:div>
        <w:div w:id="783840593">
          <w:marLeft w:val="0"/>
          <w:marRight w:val="0"/>
          <w:marTop w:val="0"/>
          <w:marBottom w:val="0"/>
          <w:divBdr>
            <w:top w:val="none" w:sz="0" w:space="0" w:color="auto"/>
            <w:left w:val="none" w:sz="0" w:space="0" w:color="auto"/>
            <w:bottom w:val="none" w:sz="0" w:space="0" w:color="auto"/>
            <w:right w:val="none" w:sz="0" w:space="0" w:color="auto"/>
          </w:divBdr>
        </w:div>
        <w:div w:id="1490830778">
          <w:marLeft w:val="0"/>
          <w:marRight w:val="0"/>
          <w:marTop w:val="0"/>
          <w:marBottom w:val="0"/>
          <w:divBdr>
            <w:top w:val="none" w:sz="0" w:space="0" w:color="auto"/>
            <w:left w:val="none" w:sz="0" w:space="0" w:color="auto"/>
            <w:bottom w:val="none" w:sz="0" w:space="0" w:color="auto"/>
            <w:right w:val="none" w:sz="0" w:space="0" w:color="auto"/>
          </w:divBdr>
        </w:div>
        <w:div w:id="244843302">
          <w:marLeft w:val="0"/>
          <w:marRight w:val="0"/>
          <w:marTop w:val="0"/>
          <w:marBottom w:val="0"/>
          <w:divBdr>
            <w:top w:val="none" w:sz="0" w:space="0" w:color="auto"/>
            <w:left w:val="none" w:sz="0" w:space="0" w:color="auto"/>
            <w:bottom w:val="none" w:sz="0" w:space="0" w:color="auto"/>
            <w:right w:val="none" w:sz="0" w:space="0" w:color="auto"/>
          </w:divBdr>
        </w:div>
        <w:div w:id="1524634362">
          <w:marLeft w:val="0"/>
          <w:marRight w:val="0"/>
          <w:marTop w:val="0"/>
          <w:marBottom w:val="0"/>
          <w:divBdr>
            <w:top w:val="none" w:sz="0" w:space="0" w:color="auto"/>
            <w:left w:val="none" w:sz="0" w:space="0" w:color="auto"/>
            <w:bottom w:val="none" w:sz="0" w:space="0" w:color="auto"/>
            <w:right w:val="none" w:sz="0" w:space="0" w:color="auto"/>
          </w:divBdr>
        </w:div>
        <w:div w:id="2091730285">
          <w:marLeft w:val="0"/>
          <w:marRight w:val="0"/>
          <w:marTop w:val="0"/>
          <w:marBottom w:val="0"/>
          <w:divBdr>
            <w:top w:val="none" w:sz="0" w:space="0" w:color="auto"/>
            <w:left w:val="none" w:sz="0" w:space="0" w:color="auto"/>
            <w:bottom w:val="none" w:sz="0" w:space="0" w:color="auto"/>
            <w:right w:val="none" w:sz="0" w:space="0" w:color="auto"/>
          </w:divBdr>
        </w:div>
        <w:div w:id="306401237">
          <w:marLeft w:val="0"/>
          <w:marRight w:val="0"/>
          <w:marTop w:val="0"/>
          <w:marBottom w:val="0"/>
          <w:divBdr>
            <w:top w:val="none" w:sz="0" w:space="0" w:color="auto"/>
            <w:left w:val="none" w:sz="0" w:space="0" w:color="auto"/>
            <w:bottom w:val="none" w:sz="0" w:space="0" w:color="auto"/>
            <w:right w:val="none" w:sz="0" w:space="0" w:color="auto"/>
          </w:divBdr>
        </w:div>
        <w:div w:id="1282149465">
          <w:marLeft w:val="0"/>
          <w:marRight w:val="0"/>
          <w:marTop w:val="0"/>
          <w:marBottom w:val="0"/>
          <w:divBdr>
            <w:top w:val="none" w:sz="0" w:space="0" w:color="auto"/>
            <w:left w:val="none" w:sz="0" w:space="0" w:color="auto"/>
            <w:bottom w:val="none" w:sz="0" w:space="0" w:color="auto"/>
            <w:right w:val="none" w:sz="0" w:space="0" w:color="auto"/>
          </w:divBdr>
        </w:div>
        <w:div w:id="1208878964">
          <w:marLeft w:val="0"/>
          <w:marRight w:val="0"/>
          <w:marTop w:val="0"/>
          <w:marBottom w:val="0"/>
          <w:divBdr>
            <w:top w:val="none" w:sz="0" w:space="0" w:color="auto"/>
            <w:left w:val="none" w:sz="0" w:space="0" w:color="auto"/>
            <w:bottom w:val="none" w:sz="0" w:space="0" w:color="auto"/>
            <w:right w:val="none" w:sz="0" w:space="0" w:color="auto"/>
          </w:divBdr>
        </w:div>
        <w:div w:id="1912690802">
          <w:marLeft w:val="0"/>
          <w:marRight w:val="0"/>
          <w:marTop w:val="0"/>
          <w:marBottom w:val="0"/>
          <w:divBdr>
            <w:top w:val="none" w:sz="0" w:space="0" w:color="auto"/>
            <w:left w:val="none" w:sz="0" w:space="0" w:color="auto"/>
            <w:bottom w:val="none" w:sz="0" w:space="0" w:color="auto"/>
            <w:right w:val="none" w:sz="0" w:space="0" w:color="auto"/>
          </w:divBdr>
        </w:div>
        <w:div w:id="994340666">
          <w:marLeft w:val="0"/>
          <w:marRight w:val="0"/>
          <w:marTop w:val="0"/>
          <w:marBottom w:val="0"/>
          <w:divBdr>
            <w:top w:val="none" w:sz="0" w:space="0" w:color="auto"/>
            <w:left w:val="none" w:sz="0" w:space="0" w:color="auto"/>
            <w:bottom w:val="none" w:sz="0" w:space="0" w:color="auto"/>
            <w:right w:val="none" w:sz="0" w:space="0" w:color="auto"/>
          </w:divBdr>
        </w:div>
        <w:div w:id="545681785">
          <w:marLeft w:val="0"/>
          <w:marRight w:val="0"/>
          <w:marTop w:val="0"/>
          <w:marBottom w:val="0"/>
          <w:divBdr>
            <w:top w:val="none" w:sz="0" w:space="0" w:color="auto"/>
            <w:left w:val="none" w:sz="0" w:space="0" w:color="auto"/>
            <w:bottom w:val="none" w:sz="0" w:space="0" w:color="auto"/>
            <w:right w:val="none" w:sz="0" w:space="0" w:color="auto"/>
          </w:divBdr>
        </w:div>
        <w:div w:id="1378509831">
          <w:marLeft w:val="0"/>
          <w:marRight w:val="0"/>
          <w:marTop w:val="0"/>
          <w:marBottom w:val="0"/>
          <w:divBdr>
            <w:top w:val="none" w:sz="0" w:space="0" w:color="auto"/>
            <w:left w:val="none" w:sz="0" w:space="0" w:color="auto"/>
            <w:bottom w:val="none" w:sz="0" w:space="0" w:color="auto"/>
            <w:right w:val="none" w:sz="0" w:space="0" w:color="auto"/>
          </w:divBdr>
        </w:div>
        <w:div w:id="108017168">
          <w:marLeft w:val="0"/>
          <w:marRight w:val="0"/>
          <w:marTop w:val="0"/>
          <w:marBottom w:val="0"/>
          <w:divBdr>
            <w:top w:val="none" w:sz="0" w:space="0" w:color="auto"/>
            <w:left w:val="none" w:sz="0" w:space="0" w:color="auto"/>
            <w:bottom w:val="none" w:sz="0" w:space="0" w:color="auto"/>
            <w:right w:val="none" w:sz="0" w:space="0" w:color="auto"/>
          </w:divBdr>
        </w:div>
        <w:div w:id="672610456">
          <w:marLeft w:val="0"/>
          <w:marRight w:val="0"/>
          <w:marTop w:val="0"/>
          <w:marBottom w:val="0"/>
          <w:divBdr>
            <w:top w:val="none" w:sz="0" w:space="0" w:color="auto"/>
            <w:left w:val="none" w:sz="0" w:space="0" w:color="auto"/>
            <w:bottom w:val="none" w:sz="0" w:space="0" w:color="auto"/>
            <w:right w:val="none" w:sz="0" w:space="0" w:color="auto"/>
          </w:divBdr>
        </w:div>
        <w:div w:id="722605090">
          <w:marLeft w:val="0"/>
          <w:marRight w:val="0"/>
          <w:marTop w:val="0"/>
          <w:marBottom w:val="0"/>
          <w:divBdr>
            <w:top w:val="none" w:sz="0" w:space="0" w:color="auto"/>
            <w:left w:val="none" w:sz="0" w:space="0" w:color="auto"/>
            <w:bottom w:val="none" w:sz="0" w:space="0" w:color="auto"/>
            <w:right w:val="none" w:sz="0" w:space="0" w:color="auto"/>
          </w:divBdr>
        </w:div>
        <w:div w:id="1878732679">
          <w:marLeft w:val="0"/>
          <w:marRight w:val="0"/>
          <w:marTop w:val="0"/>
          <w:marBottom w:val="0"/>
          <w:divBdr>
            <w:top w:val="none" w:sz="0" w:space="0" w:color="auto"/>
            <w:left w:val="none" w:sz="0" w:space="0" w:color="auto"/>
            <w:bottom w:val="none" w:sz="0" w:space="0" w:color="auto"/>
            <w:right w:val="none" w:sz="0" w:space="0" w:color="auto"/>
          </w:divBdr>
        </w:div>
        <w:div w:id="1921518468">
          <w:marLeft w:val="0"/>
          <w:marRight w:val="0"/>
          <w:marTop w:val="0"/>
          <w:marBottom w:val="0"/>
          <w:divBdr>
            <w:top w:val="none" w:sz="0" w:space="0" w:color="auto"/>
            <w:left w:val="none" w:sz="0" w:space="0" w:color="auto"/>
            <w:bottom w:val="none" w:sz="0" w:space="0" w:color="auto"/>
            <w:right w:val="none" w:sz="0" w:space="0" w:color="auto"/>
          </w:divBdr>
        </w:div>
        <w:div w:id="1284385824">
          <w:marLeft w:val="0"/>
          <w:marRight w:val="0"/>
          <w:marTop w:val="0"/>
          <w:marBottom w:val="0"/>
          <w:divBdr>
            <w:top w:val="none" w:sz="0" w:space="0" w:color="auto"/>
            <w:left w:val="none" w:sz="0" w:space="0" w:color="auto"/>
            <w:bottom w:val="none" w:sz="0" w:space="0" w:color="auto"/>
            <w:right w:val="none" w:sz="0" w:space="0" w:color="auto"/>
          </w:divBdr>
        </w:div>
        <w:div w:id="1659723759">
          <w:marLeft w:val="0"/>
          <w:marRight w:val="0"/>
          <w:marTop w:val="0"/>
          <w:marBottom w:val="0"/>
          <w:divBdr>
            <w:top w:val="none" w:sz="0" w:space="0" w:color="auto"/>
            <w:left w:val="none" w:sz="0" w:space="0" w:color="auto"/>
            <w:bottom w:val="none" w:sz="0" w:space="0" w:color="auto"/>
            <w:right w:val="none" w:sz="0" w:space="0" w:color="auto"/>
          </w:divBdr>
        </w:div>
        <w:div w:id="1959334014">
          <w:marLeft w:val="0"/>
          <w:marRight w:val="0"/>
          <w:marTop w:val="0"/>
          <w:marBottom w:val="0"/>
          <w:divBdr>
            <w:top w:val="none" w:sz="0" w:space="0" w:color="auto"/>
            <w:left w:val="none" w:sz="0" w:space="0" w:color="auto"/>
            <w:bottom w:val="none" w:sz="0" w:space="0" w:color="auto"/>
            <w:right w:val="none" w:sz="0" w:space="0" w:color="auto"/>
          </w:divBdr>
        </w:div>
        <w:div w:id="911425623">
          <w:marLeft w:val="0"/>
          <w:marRight w:val="0"/>
          <w:marTop w:val="0"/>
          <w:marBottom w:val="0"/>
          <w:divBdr>
            <w:top w:val="none" w:sz="0" w:space="0" w:color="auto"/>
            <w:left w:val="none" w:sz="0" w:space="0" w:color="auto"/>
            <w:bottom w:val="none" w:sz="0" w:space="0" w:color="auto"/>
            <w:right w:val="none" w:sz="0" w:space="0" w:color="auto"/>
          </w:divBdr>
        </w:div>
        <w:div w:id="1884905561">
          <w:marLeft w:val="0"/>
          <w:marRight w:val="0"/>
          <w:marTop w:val="0"/>
          <w:marBottom w:val="0"/>
          <w:divBdr>
            <w:top w:val="none" w:sz="0" w:space="0" w:color="auto"/>
            <w:left w:val="none" w:sz="0" w:space="0" w:color="auto"/>
            <w:bottom w:val="none" w:sz="0" w:space="0" w:color="auto"/>
            <w:right w:val="none" w:sz="0" w:space="0" w:color="auto"/>
          </w:divBdr>
        </w:div>
        <w:div w:id="1768192342">
          <w:marLeft w:val="0"/>
          <w:marRight w:val="0"/>
          <w:marTop w:val="0"/>
          <w:marBottom w:val="0"/>
          <w:divBdr>
            <w:top w:val="none" w:sz="0" w:space="0" w:color="auto"/>
            <w:left w:val="none" w:sz="0" w:space="0" w:color="auto"/>
            <w:bottom w:val="none" w:sz="0" w:space="0" w:color="auto"/>
            <w:right w:val="none" w:sz="0" w:space="0" w:color="auto"/>
          </w:divBdr>
        </w:div>
        <w:div w:id="46228256">
          <w:marLeft w:val="0"/>
          <w:marRight w:val="0"/>
          <w:marTop w:val="0"/>
          <w:marBottom w:val="0"/>
          <w:divBdr>
            <w:top w:val="none" w:sz="0" w:space="0" w:color="auto"/>
            <w:left w:val="none" w:sz="0" w:space="0" w:color="auto"/>
            <w:bottom w:val="none" w:sz="0" w:space="0" w:color="auto"/>
            <w:right w:val="none" w:sz="0" w:space="0" w:color="auto"/>
          </w:divBdr>
        </w:div>
        <w:div w:id="1472358452">
          <w:marLeft w:val="0"/>
          <w:marRight w:val="0"/>
          <w:marTop w:val="0"/>
          <w:marBottom w:val="0"/>
          <w:divBdr>
            <w:top w:val="none" w:sz="0" w:space="0" w:color="auto"/>
            <w:left w:val="none" w:sz="0" w:space="0" w:color="auto"/>
            <w:bottom w:val="none" w:sz="0" w:space="0" w:color="auto"/>
            <w:right w:val="none" w:sz="0" w:space="0" w:color="auto"/>
          </w:divBdr>
        </w:div>
        <w:div w:id="1115365189">
          <w:marLeft w:val="0"/>
          <w:marRight w:val="0"/>
          <w:marTop w:val="0"/>
          <w:marBottom w:val="0"/>
          <w:divBdr>
            <w:top w:val="none" w:sz="0" w:space="0" w:color="auto"/>
            <w:left w:val="none" w:sz="0" w:space="0" w:color="auto"/>
            <w:bottom w:val="none" w:sz="0" w:space="0" w:color="auto"/>
            <w:right w:val="none" w:sz="0" w:space="0" w:color="auto"/>
          </w:divBdr>
        </w:div>
        <w:div w:id="466825809">
          <w:marLeft w:val="0"/>
          <w:marRight w:val="0"/>
          <w:marTop w:val="0"/>
          <w:marBottom w:val="0"/>
          <w:divBdr>
            <w:top w:val="none" w:sz="0" w:space="0" w:color="auto"/>
            <w:left w:val="none" w:sz="0" w:space="0" w:color="auto"/>
            <w:bottom w:val="none" w:sz="0" w:space="0" w:color="auto"/>
            <w:right w:val="none" w:sz="0" w:space="0" w:color="auto"/>
          </w:divBdr>
        </w:div>
        <w:div w:id="1469856737">
          <w:marLeft w:val="0"/>
          <w:marRight w:val="0"/>
          <w:marTop w:val="0"/>
          <w:marBottom w:val="0"/>
          <w:divBdr>
            <w:top w:val="none" w:sz="0" w:space="0" w:color="auto"/>
            <w:left w:val="none" w:sz="0" w:space="0" w:color="auto"/>
            <w:bottom w:val="none" w:sz="0" w:space="0" w:color="auto"/>
            <w:right w:val="none" w:sz="0" w:space="0" w:color="auto"/>
          </w:divBdr>
        </w:div>
        <w:div w:id="807017296">
          <w:marLeft w:val="0"/>
          <w:marRight w:val="0"/>
          <w:marTop w:val="0"/>
          <w:marBottom w:val="0"/>
          <w:divBdr>
            <w:top w:val="none" w:sz="0" w:space="0" w:color="auto"/>
            <w:left w:val="none" w:sz="0" w:space="0" w:color="auto"/>
            <w:bottom w:val="none" w:sz="0" w:space="0" w:color="auto"/>
            <w:right w:val="none" w:sz="0" w:space="0" w:color="auto"/>
          </w:divBdr>
        </w:div>
        <w:div w:id="1403868263">
          <w:marLeft w:val="0"/>
          <w:marRight w:val="0"/>
          <w:marTop w:val="0"/>
          <w:marBottom w:val="0"/>
          <w:divBdr>
            <w:top w:val="none" w:sz="0" w:space="0" w:color="auto"/>
            <w:left w:val="none" w:sz="0" w:space="0" w:color="auto"/>
            <w:bottom w:val="none" w:sz="0" w:space="0" w:color="auto"/>
            <w:right w:val="none" w:sz="0" w:space="0" w:color="auto"/>
          </w:divBdr>
        </w:div>
        <w:div w:id="67849977">
          <w:marLeft w:val="0"/>
          <w:marRight w:val="0"/>
          <w:marTop w:val="0"/>
          <w:marBottom w:val="0"/>
          <w:divBdr>
            <w:top w:val="none" w:sz="0" w:space="0" w:color="auto"/>
            <w:left w:val="none" w:sz="0" w:space="0" w:color="auto"/>
            <w:bottom w:val="none" w:sz="0" w:space="0" w:color="auto"/>
            <w:right w:val="none" w:sz="0" w:space="0" w:color="auto"/>
          </w:divBdr>
        </w:div>
        <w:div w:id="1181352460">
          <w:marLeft w:val="0"/>
          <w:marRight w:val="0"/>
          <w:marTop w:val="0"/>
          <w:marBottom w:val="0"/>
          <w:divBdr>
            <w:top w:val="none" w:sz="0" w:space="0" w:color="auto"/>
            <w:left w:val="none" w:sz="0" w:space="0" w:color="auto"/>
            <w:bottom w:val="none" w:sz="0" w:space="0" w:color="auto"/>
            <w:right w:val="none" w:sz="0" w:space="0" w:color="auto"/>
          </w:divBdr>
        </w:div>
        <w:div w:id="239407973">
          <w:marLeft w:val="0"/>
          <w:marRight w:val="0"/>
          <w:marTop w:val="0"/>
          <w:marBottom w:val="0"/>
          <w:divBdr>
            <w:top w:val="none" w:sz="0" w:space="0" w:color="auto"/>
            <w:left w:val="none" w:sz="0" w:space="0" w:color="auto"/>
            <w:bottom w:val="none" w:sz="0" w:space="0" w:color="auto"/>
            <w:right w:val="none" w:sz="0" w:space="0" w:color="auto"/>
          </w:divBdr>
        </w:div>
      </w:divsChild>
    </w:div>
    <w:div w:id="784277891">
      <w:bodyDiv w:val="1"/>
      <w:marLeft w:val="0"/>
      <w:marRight w:val="0"/>
      <w:marTop w:val="0"/>
      <w:marBottom w:val="0"/>
      <w:divBdr>
        <w:top w:val="none" w:sz="0" w:space="0" w:color="auto"/>
        <w:left w:val="none" w:sz="0" w:space="0" w:color="auto"/>
        <w:bottom w:val="none" w:sz="0" w:space="0" w:color="auto"/>
        <w:right w:val="none" w:sz="0" w:space="0" w:color="auto"/>
      </w:divBdr>
      <w:divsChild>
        <w:div w:id="1984773105">
          <w:marLeft w:val="0"/>
          <w:marRight w:val="0"/>
          <w:marTop w:val="0"/>
          <w:marBottom w:val="0"/>
          <w:divBdr>
            <w:top w:val="none" w:sz="0" w:space="0" w:color="auto"/>
            <w:left w:val="none" w:sz="0" w:space="0" w:color="auto"/>
            <w:bottom w:val="none" w:sz="0" w:space="0" w:color="auto"/>
            <w:right w:val="none" w:sz="0" w:space="0" w:color="auto"/>
          </w:divBdr>
        </w:div>
        <w:div w:id="900822422">
          <w:marLeft w:val="0"/>
          <w:marRight w:val="0"/>
          <w:marTop w:val="0"/>
          <w:marBottom w:val="0"/>
          <w:divBdr>
            <w:top w:val="none" w:sz="0" w:space="0" w:color="auto"/>
            <w:left w:val="none" w:sz="0" w:space="0" w:color="auto"/>
            <w:bottom w:val="none" w:sz="0" w:space="0" w:color="auto"/>
            <w:right w:val="none" w:sz="0" w:space="0" w:color="auto"/>
          </w:divBdr>
        </w:div>
        <w:div w:id="752972426">
          <w:marLeft w:val="0"/>
          <w:marRight w:val="0"/>
          <w:marTop w:val="0"/>
          <w:marBottom w:val="0"/>
          <w:divBdr>
            <w:top w:val="none" w:sz="0" w:space="0" w:color="auto"/>
            <w:left w:val="none" w:sz="0" w:space="0" w:color="auto"/>
            <w:bottom w:val="none" w:sz="0" w:space="0" w:color="auto"/>
            <w:right w:val="none" w:sz="0" w:space="0" w:color="auto"/>
          </w:divBdr>
        </w:div>
        <w:div w:id="867376284">
          <w:marLeft w:val="0"/>
          <w:marRight w:val="0"/>
          <w:marTop w:val="0"/>
          <w:marBottom w:val="0"/>
          <w:divBdr>
            <w:top w:val="none" w:sz="0" w:space="0" w:color="auto"/>
            <w:left w:val="none" w:sz="0" w:space="0" w:color="auto"/>
            <w:bottom w:val="none" w:sz="0" w:space="0" w:color="auto"/>
            <w:right w:val="none" w:sz="0" w:space="0" w:color="auto"/>
          </w:divBdr>
        </w:div>
        <w:div w:id="266088627">
          <w:marLeft w:val="0"/>
          <w:marRight w:val="0"/>
          <w:marTop w:val="0"/>
          <w:marBottom w:val="0"/>
          <w:divBdr>
            <w:top w:val="none" w:sz="0" w:space="0" w:color="auto"/>
            <w:left w:val="none" w:sz="0" w:space="0" w:color="auto"/>
            <w:bottom w:val="none" w:sz="0" w:space="0" w:color="auto"/>
            <w:right w:val="none" w:sz="0" w:space="0" w:color="auto"/>
          </w:divBdr>
        </w:div>
        <w:div w:id="1527478478">
          <w:marLeft w:val="0"/>
          <w:marRight w:val="0"/>
          <w:marTop w:val="0"/>
          <w:marBottom w:val="0"/>
          <w:divBdr>
            <w:top w:val="none" w:sz="0" w:space="0" w:color="auto"/>
            <w:left w:val="none" w:sz="0" w:space="0" w:color="auto"/>
            <w:bottom w:val="none" w:sz="0" w:space="0" w:color="auto"/>
            <w:right w:val="none" w:sz="0" w:space="0" w:color="auto"/>
          </w:divBdr>
        </w:div>
      </w:divsChild>
    </w:div>
    <w:div w:id="884022632">
      <w:bodyDiv w:val="1"/>
      <w:marLeft w:val="0"/>
      <w:marRight w:val="0"/>
      <w:marTop w:val="0"/>
      <w:marBottom w:val="0"/>
      <w:divBdr>
        <w:top w:val="none" w:sz="0" w:space="0" w:color="auto"/>
        <w:left w:val="none" w:sz="0" w:space="0" w:color="auto"/>
        <w:bottom w:val="none" w:sz="0" w:space="0" w:color="auto"/>
        <w:right w:val="none" w:sz="0" w:space="0" w:color="auto"/>
      </w:divBdr>
      <w:divsChild>
        <w:div w:id="1927155501">
          <w:marLeft w:val="0"/>
          <w:marRight w:val="0"/>
          <w:marTop w:val="0"/>
          <w:marBottom w:val="0"/>
          <w:divBdr>
            <w:top w:val="none" w:sz="0" w:space="0" w:color="auto"/>
            <w:left w:val="none" w:sz="0" w:space="0" w:color="auto"/>
            <w:bottom w:val="none" w:sz="0" w:space="0" w:color="auto"/>
            <w:right w:val="none" w:sz="0" w:space="0" w:color="auto"/>
          </w:divBdr>
        </w:div>
      </w:divsChild>
    </w:div>
    <w:div w:id="977682602">
      <w:bodyDiv w:val="1"/>
      <w:marLeft w:val="0"/>
      <w:marRight w:val="0"/>
      <w:marTop w:val="0"/>
      <w:marBottom w:val="0"/>
      <w:divBdr>
        <w:top w:val="none" w:sz="0" w:space="0" w:color="auto"/>
        <w:left w:val="none" w:sz="0" w:space="0" w:color="auto"/>
        <w:bottom w:val="none" w:sz="0" w:space="0" w:color="auto"/>
        <w:right w:val="none" w:sz="0" w:space="0" w:color="auto"/>
      </w:divBdr>
      <w:divsChild>
        <w:div w:id="1955356914">
          <w:marLeft w:val="0"/>
          <w:marRight w:val="0"/>
          <w:marTop w:val="0"/>
          <w:marBottom w:val="0"/>
          <w:divBdr>
            <w:top w:val="none" w:sz="0" w:space="0" w:color="auto"/>
            <w:left w:val="none" w:sz="0" w:space="0" w:color="auto"/>
            <w:bottom w:val="none" w:sz="0" w:space="0" w:color="auto"/>
            <w:right w:val="none" w:sz="0" w:space="0" w:color="auto"/>
          </w:divBdr>
        </w:div>
      </w:divsChild>
    </w:div>
    <w:div w:id="987173459">
      <w:bodyDiv w:val="1"/>
      <w:marLeft w:val="0"/>
      <w:marRight w:val="0"/>
      <w:marTop w:val="0"/>
      <w:marBottom w:val="0"/>
      <w:divBdr>
        <w:top w:val="none" w:sz="0" w:space="0" w:color="auto"/>
        <w:left w:val="none" w:sz="0" w:space="0" w:color="auto"/>
        <w:bottom w:val="none" w:sz="0" w:space="0" w:color="auto"/>
        <w:right w:val="none" w:sz="0" w:space="0" w:color="auto"/>
      </w:divBdr>
      <w:divsChild>
        <w:div w:id="1979870231">
          <w:marLeft w:val="0"/>
          <w:marRight w:val="0"/>
          <w:marTop w:val="0"/>
          <w:marBottom w:val="0"/>
          <w:divBdr>
            <w:top w:val="none" w:sz="0" w:space="0" w:color="auto"/>
            <w:left w:val="none" w:sz="0" w:space="0" w:color="auto"/>
            <w:bottom w:val="none" w:sz="0" w:space="0" w:color="auto"/>
            <w:right w:val="none" w:sz="0" w:space="0" w:color="auto"/>
          </w:divBdr>
        </w:div>
        <w:div w:id="1672181011">
          <w:marLeft w:val="0"/>
          <w:marRight w:val="0"/>
          <w:marTop w:val="0"/>
          <w:marBottom w:val="0"/>
          <w:divBdr>
            <w:top w:val="none" w:sz="0" w:space="0" w:color="auto"/>
            <w:left w:val="none" w:sz="0" w:space="0" w:color="auto"/>
            <w:bottom w:val="none" w:sz="0" w:space="0" w:color="auto"/>
            <w:right w:val="none" w:sz="0" w:space="0" w:color="auto"/>
          </w:divBdr>
        </w:div>
        <w:div w:id="288707819">
          <w:marLeft w:val="0"/>
          <w:marRight w:val="0"/>
          <w:marTop w:val="0"/>
          <w:marBottom w:val="0"/>
          <w:divBdr>
            <w:top w:val="none" w:sz="0" w:space="0" w:color="auto"/>
            <w:left w:val="none" w:sz="0" w:space="0" w:color="auto"/>
            <w:bottom w:val="none" w:sz="0" w:space="0" w:color="auto"/>
            <w:right w:val="none" w:sz="0" w:space="0" w:color="auto"/>
          </w:divBdr>
        </w:div>
        <w:div w:id="1689285094">
          <w:marLeft w:val="0"/>
          <w:marRight w:val="0"/>
          <w:marTop w:val="0"/>
          <w:marBottom w:val="0"/>
          <w:divBdr>
            <w:top w:val="none" w:sz="0" w:space="0" w:color="auto"/>
            <w:left w:val="none" w:sz="0" w:space="0" w:color="auto"/>
            <w:bottom w:val="none" w:sz="0" w:space="0" w:color="auto"/>
            <w:right w:val="none" w:sz="0" w:space="0" w:color="auto"/>
          </w:divBdr>
        </w:div>
        <w:div w:id="744106389">
          <w:marLeft w:val="0"/>
          <w:marRight w:val="0"/>
          <w:marTop w:val="0"/>
          <w:marBottom w:val="0"/>
          <w:divBdr>
            <w:top w:val="none" w:sz="0" w:space="0" w:color="auto"/>
            <w:left w:val="none" w:sz="0" w:space="0" w:color="auto"/>
            <w:bottom w:val="none" w:sz="0" w:space="0" w:color="auto"/>
            <w:right w:val="none" w:sz="0" w:space="0" w:color="auto"/>
          </w:divBdr>
        </w:div>
        <w:div w:id="1465469932">
          <w:marLeft w:val="0"/>
          <w:marRight w:val="0"/>
          <w:marTop w:val="0"/>
          <w:marBottom w:val="0"/>
          <w:divBdr>
            <w:top w:val="none" w:sz="0" w:space="0" w:color="auto"/>
            <w:left w:val="none" w:sz="0" w:space="0" w:color="auto"/>
            <w:bottom w:val="none" w:sz="0" w:space="0" w:color="auto"/>
            <w:right w:val="none" w:sz="0" w:space="0" w:color="auto"/>
          </w:divBdr>
        </w:div>
        <w:div w:id="998340625">
          <w:marLeft w:val="0"/>
          <w:marRight w:val="0"/>
          <w:marTop w:val="0"/>
          <w:marBottom w:val="0"/>
          <w:divBdr>
            <w:top w:val="none" w:sz="0" w:space="0" w:color="auto"/>
            <w:left w:val="none" w:sz="0" w:space="0" w:color="auto"/>
            <w:bottom w:val="none" w:sz="0" w:space="0" w:color="auto"/>
            <w:right w:val="none" w:sz="0" w:space="0" w:color="auto"/>
          </w:divBdr>
        </w:div>
        <w:div w:id="1195070287">
          <w:marLeft w:val="0"/>
          <w:marRight w:val="0"/>
          <w:marTop w:val="0"/>
          <w:marBottom w:val="0"/>
          <w:divBdr>
            <w:top w:val="none" w:sz="0" w:space="0" w:color="auto"/>
            <w:left w:val="none" w:sz="0" w:space="0" w:color="auto"/>
            <w:bottom w:val="none" w:sz="0" w:space="0" w:color="auto"/>
            <w:right w:val="none" w:sz="0" w:space="0" w:color="auto"/>
          </w:divBdr>
        </w:div>
        <w:div w:id="217131034">
          <w:marLeft w:val="0"/>
          <w:marRight w:val="0"/>
          <w:marTop w:val="0"/>
          <w:marBottom w:val="0"/>
          <w:divBdr>
            <w:top w:val="none" w:sz="0" w:space="0" w:color="auto"/>
            <w:left w:val="none" w:sz="0" w:space="0" w:color="auto"/>
            <w:bottom w:val="none" w:sz="0" w:space="0" w:color="auto"/>
            <w:right w:val="none" w:sz="0" w:space="0" w:color="auto"/>
          </w:divBdr>
        </w:div>
        <w:div w:id="1996761165">
          <w:marLeft w:val="0"/>
          <w:marRight w:val="0"/>
          <w:marTop w:val="0"/>
          <w:marBottom w:val="0"/>
          <w:divBdr>
            <w:top w:val="none" w:sz="0" w:space="0" w:color="auto"/>
            <w:left w:val="none" w:sz="0" w:space="0" w:color="auto"/>
            <w:bottom w:val="none" w:sz="0" w:space="0" w:color="auto"/>
            <w:right w:val="none" w:sz="0" w:space="0" w:color="auto"/>
          </w:divBdr>
        </w:div>
        <w:div w:id="601885648">
          <w:marLeft w:val="0"/>
          <w:marRight w:val="0"/>
          <w:marTop w:val="0"/>
          <w:marBottom w:val="0"/>
          <w:divBdr>
            <w:top w:val="none" w:sz="0" w:space="0" w:color="auto"/>
            <w:left w:val="none" w:sz="0" w:space="0" w:color="auto"/>
            <w:bottom w:val="none" w:sz="0" w:space="0" w:color="auto"/>
            <w:right w:val="none" w:sz="0" w:space="0" w:color="auto"/>
          </w:divBdr>
        </w:div>
        <w:div w:id="895556376">
          <w:marLeft w:val="0"/>
          <w:marRight w:val="0"/>
          <w:marTop w:val="0"/>
          <w:marBottom w:val="0"/>
          <w:divBdr>
            <w:top w:val="none" w:sz="0" w:space="0" w:color="auto"/>
            <w:left w:val="none" w:sz="0" w:space="0" w:color="auto"/>
            <w:bottom w:val="none" w:sz="0" w:space="0" w:color="auto"/>
            <w:right w:val="none" w:sz="0" w:space="0" w:color="auto"/>
          </w:divBdr>
        </w:div>
        <w:div w:id="1987122555">
          <w:marLeft w:val="0"/>
          <w:marRight w:val="0"/>
          <w:marTop w:val="0"/>
          <w:marBottom w:val="0"/>
          <w:divBdr>
            <w:top w:val="none" w:sz="0" w:space="0" w:color="auto"/>
            <w:left w:val="none" w:sz="0" w:space="0" w:color="auto"/>
            <w:bottom w:val="none" w:sz="0" w:space="0" w:color="auto"/>
            <w:right w:val="none" w:sz="0" w:space="0" w:color="auto"/>
          </w:divBdr>
        </w:div>
        <w:div w:id="596253200">
          <w:marLeft w:val="0"/>
          <w:marRight w:val="0"/>
          <w:marTop w:val="0"/>
          <w:marBottom w:val="0"/>
          <w:divBdr>
            <w:top w:val="none" w:sz="0" w:space="0" w:color="auto"/>
            <w:left w:val="none" w:sz="0" w:space="0" w:color="auto"/>
            <w:bottom w:val="none" w:sz="0" w:space="0" w:color="auto"/>
            <w:right w:val="none" w:sz="0" w:space="0" w:color="auto"/>
          </w:divBdr>
        </w:div>
        <w:div w:id="1432778925">
          <w:marLeft w:val="0"/>
          <w:marRight w:val="0"/>
          <w:marTop w:val="0"/>
          <w:marBottom w:val="0"/>
          <w:divBdr>
            <w:top w:val="none" w:sz="0" w:space="0" w:color="auto"/>
            <w:left w:val="none" w:sz="0" w:space="0" w:color="auto"/>
            <w:bottom w:val="none" w:sz="0" w:space="0" w:color="auto"/>
            <w:right w:val="none" w:sz="0" w:space="0" w:color="auto"/>
          </w:divBdr>
        </w:div>
        <w:div w:id="1001928109">
          <w:marLeft w:val="0"/>
          <w:marRight w:val="0"/>
          <w:marTop w:val="0"/>
          <w:marBottom w:val="0"/>
          <w:divBdr>
            <w:top w:val="none" w:sz="0" w:space="0" w:color="auto"/>
            <w:left w:val="none" w:sz="0" w:space="0" w:color="auto"/>
            <w:bottom w:val="none" w:sz="0" w:space="0" w:color="auto"/>
            <w:right w:val="none" w:sz="0" w:space="0" w:color="auto"/>
          </w:divBdr>
        </w:div>
        <w:div w:id="1196969561">
          <w:marLeft w:val="0"/>
          <w:marRight w:val="0"/>
          <w:marTop w:val="0"/>
          <w:marBottom w:val="0"/>
          <w:divBdr>
            <w:top w:val="none" w:sz="0" w:space="0" w:color="auto"/>
            <w:left w:val="none" w:sz="0" w:space="0" w:color="auto"/>
            <w:bottom w:val="none" w:sz="0" w:space="0" w:color="auto"/>
            <w:right w:val="none" w:sz="0" w:space="0" w:color="auto"/>
          </w:divBdr>
        </w:div>
        <w:div w:id="1293974662">
          <w:marLeft w:val="0"/>
          <w:marRight w:val="0"/>
          <w:marTop w:val="0"/>
          <w:marBottom w:val="0"/>
          <w:divBdr>
            <w:top w:val="none" w:sz="0" w:space="0" w:color="auto"/>
            <w:left w:val="none" w:sz="0" w:space="0" w:color="auto"/>
            <w:bottom w:val="none" w:sz="0" w:space="0" w:color="auto"/>
            <w:right w:val="none" w:sz="0" w:space="0" w:color="auto"/>
          </w:divBdr>
        </w:div>
      </w:divsChild>
    </w:div>
    <w:div w:id="1065446943">
      <w:bodyDiv w:val="1"/>
      <w:marLeft w:val="0"/>
      <w:marRight w:val="0"/>
      <w:marTop w:val="0"/>
      <w:marBottom w:val="0"/>
      <w:divBdr>
        <w:top w:val="none" w:sz="0" w:space="0" w:color="auto"/>
        <w:left w:val="none" w:sz="0" w:space="0" w:color="auto"/>
        <w:bottom w:val="none" w:sz="0" w:space="0" w:color="auto"/>
        <w:right w:val="none" w:sz="0" w:space="0" w:color="auto"/>
      </w:divBdr>
    </w:div>
    <w:div w:id="1289169090">
      <w:bodyDiv w:val="1"/>
      <w:marLeft w:val="0"/>
      <w:marRight w:val="0"/>
      <w:marTop w:val="0"/>
      <w:marBottom w:val="0"/>
      <w:divBdr>
        <w:top w:val="none" w:sz="0" w:space="0" w:color="auto"/>
        <w:left w:val="none" w:sz="0" w:space="0" w:color="auto"/>
        <w:bottom w:val="none" w:sz="0" w:space="0" w:color="auto"/>
        <w:right w:val="none" w:sz="0" w:space="0" w:color="auto"/>
      </w:divBdr>
      <w:divsChild>
        <w:div w:id="1953777487">
          <w:marLeft w:val="0"/>
          <w:marRight w:val="0"/>
          <w:marTop w:val="0"/>
          <w:marBottom w:val="0"/>
          <w:divBdr>
            <w:top w:val="none" w:sz="0" w:space="0" w:color="auto"/>
            <w:left w:val="none" w:sz="0" w:space="0" w:color="auto"/>
            <w:bottom w:val="none" w:sz="0" w:space="0" w:color="auto"/>
            <w:right w:val="none" w:sz="0" w:space="0" w:color="auto"/>
          </w:divBdr>
        </w:div>
      </w:divsChild>
    </w:div>
    <w:div w:id="1334063593">
      <w:bodyDiv w:val="1"/>
      <w:marLeft w:val="0"/>
      <w:marRight w:val="0"/>
      <w:marTop w:val="0"/>
      <w:marBottom w:val="0"/>
      <w:divBdr>
        <w:top w:val="none" w:sz="0" w:space="0" w:color="auto"/>
        <w:left w:val="none" w:sz="0" w:space="0" w:color="auto"/>
        <w:bottom w:val="none" w:sz="0" w:space="0" w:color="auto"/>
        <w:right w:val="none" w:sz="0" w:space="0" w:color="auto"/>
      </w:divBdr>
      <w:divsChild>
        <w:div w:id="1202327694">
          <w:marLeft w:val="0"/>
          <w:marRight w:val="0"/>
          <w:marTop w:val="0"/>
          <w:marBottom w:val="0"/>
          <w:divBdr>
            <w:top w:val="none" w:sz="0" w:space="0" w:color="auto"/>
            <w:left w:val="none" w:sz="0" w:space="0" w:color="auto"/>
            <w:bottom w:val="none" w:sz="0" w:space="0" w:color="auto"/>
            <w:right w:val="none" w:sz="0" w:space="0" w:color="auto"/>
          </w:divBdr>
        </w:div>
        <w:div w:id="354426742">
          <w:marLeft w:val="0"/>
          <w:marRight w:val="0"/>
          <w:marTop w:val="0"/>
          <w:marBottom w:val="0"/>
          <w:divBdr>
            <w:top w:val="none" w:sz="0" w:space="0" w:color="auto"/>
            <w:left w:val="none" w:sz="0" w:space="0" w:color="auto"/>
            <w:bottom w:val="none" w:sz="0" w:space="0" w:color="auto"/>
            <w:right w:val="none" w:sz="0" w:space="0" w:color="auto"/>
          </w:divBdr>
        </w:div>
        <w:div w:id="176426751">
          <w:marLeft w:val="0"/>
          <w:marRight w:val="0"/>
          <w:marTop w:val="0"/>
          <w:marBottom w:val="0"/>
          <w:divBdr>
            <w:top w:val="none" w:sz="0" w:space="0" w:color="auto"/>
            <w:left w:val="none" w:sz="0" w:space="0" w:color="auto"/>
            <w:bottom w:val="none" w:sz="0" w:space="0" w:color="auto"/>
            <w:right w:val="none" w:sz="0" w:space="0" w:color="auto"/>
          </w:divBdr>
        </w:div>
        <w:div w:id="1675455570">
          <w:marLeft w:val="0"/>
          <w:marRight w:val="0"/>
          <w:marTop w:val="0"/>
          <w:marBottom w:val="0"/>
          <w:divBdr>
            <w:top w:val="none" w:sz="0" w:space="0" w:color="auto"/>
            <w:left w:val="none" w:sz="0" w:space="0" w:color="auto"/>
            <w:bottom w:val="none" w:sz="0" w:space="0" w:color="auto"/>
            <w:right w:val="none" w:sz="0" w:space="0" w:color="auto"/>
          </w:divBdr>
        </w:div>
        <w:div w:id="977952543">
          <w:marLeft w:val="0"/>
          <w:marRight w:val="0"/>
          <w:marTop w:val="0"/>
          <w:marBottom w:val="0"/>
          <w:divBdr>
            <w:top w:val="none" w:sz="0" w:space="0" w:color="auto"/>
            <w:left w:val="none" w:sz="0" w:space="0" w:color="auto"/>
            <w:bottom w:val="none" w:sz="0" w:space="0" w:color="auto"/>
            <w:right w:val="none" w:sz="0" w:space="0" w:color="auto"/>
          </w:divBdr>
        </w:div>
        <w:div w:id="1309750504">
          <w:marLeft w:val="0"/>
          <w:marRight w:val="0"/>
          <w:marTop w:val="0"/>
          <w:marBottom w:val="0"/>
          <w:divBdr>
            <w:top w:val="none" w:sz="0" w:space="0" w:color="auto"/>
            <w:left w:val="none" w:sz="0" w:space="0" w:color="auto"/>
            <w:bottom w:val="none" w:sz="0" w:space="0" w:color="auto"/>
            <w:right w:val="none" w:sz="0" w:space="0" w:color="auto"/>
          </w:divBdr>
        </w:div>
      </w:divsChild>
    </w:div>
    <w:div w:id="1363168760">
      <w:bodyDiv w:val="1"/>
      <w:marLeft w:val="0"/>
      <w:marRight w:val="0"/>
      <w:marTop w:val="0"/>
      <w:marBottom w:val="0"/>
      <w:divBdr>
        <w:top w:val="none" w:sz="0" w:space="0" w:color="auto"/>
        <w:left w:val="none" w:sz="0" w:space="0" w:color="auto"/>
        <w:bottom w:val="none" w:sz="0" w:space="0" w:color="auto"/>
        <w:right w:val="none" w:sz="0" w:space="0" w:color="auto"/>
      </w:divBdr>
      <w:divsChild>
        <w:div w:id="1204173475">
          <w:marLeft w:val="0"/>
          <w:marRight w:val="0"/>
          <w:marTop w:val="0"/>
          <w:marBottom w:val="0"/>
          <w:divBdr>
            <w:top w:val="none" w:sz="0" w:space="0" w:color="auto"/>
            <w:left w:val="none" w:sz="0" w:space="0" w:color="auto"/>
            <w:bottom w:val="none" w:sz="0" w:space="0" w:color="auto"/>
            <w:right w:val="none" w:sz="0" w:space="0" w:color="auto"/>
          </w:divBdr>
        </w:div>
        <w:div w:id="692729028">
          <w:marLeft w:val="0"/>
          <w:marRight w:val="0"/>
          <w:marTop w:val="0"/>
          <w:marBottom w:val="0"/>
          <w:divBdr>
            <w:top w:val="none" w:sz="0" w:space="0" w:color="auto"/>
            <w:left w:val="none" w:sz="0" w:space="0" w:color="auto"/>
            <w:bottom w:val="none" w:sz="0" w:space="0" w:color="auto"/>
            <w:right w:val="none" w:sz="0" w:space="0" w:color="auto"/>
          </w:divBdr>
        </w:div>
        <w:div w:id="1399597032">
          <w:marLeft w:val="0"/>
          <w:marRight w:val="0"/>
          <w:marTop w:val="0"/>
          <w:marBottom w:val="0"/>
          <w:divBdr>
            <w:top w:val="none" w:sz="0" w:space="0" w:color="auto"/>
            <w:left w:val="none" w:sz="0" w:space="0" w:color="auto"/>
            <w:bottom w:val="none" w:sz="0" w:space="0" w:color="auto"/>
            <w:right w:val="none" w:sz="0" w:space="0" w:color="auto"/>
          </w:divBdr>
        </w:div>
        <w:div w:id="2137671516">
          <w:marLeft w:val="0"/>
          <w:marRight w:val="0"/>
          <w:marTop w:val="0"/>
          <w:marBottom w:val="0"/>
          <w:divBdr>
            <w:top w:val="none" w:sz="0" w:space="0" w:color="auto"/>
            <w:left w:val="none" w:sz="0" w:space="0" w:color="auto"/>
            <w:bottom w:val="none" w:sz="0" w:space="0" w:color="auto"/>
            <w:right w:val="none" w:sz="0" w:space="0" w:color="auto"/>
          </w:divBdr>
        </w:div>
        <w:div w:id="892354341">
          <w:marLeft w:val="0"/>
          <w:marRight w:val="0"/>
          <w:marTop w:val="0"/>
          <w:marBottom w:val="0"/>
          <w:divBdr>
            <w:top w:val="none" w:sz="0" w:space="0" w:color="auto"/>
            <w:left w:val="none" w:sz="0" w:space="0" w:color="auto"/>
            <w:bottom w:val="none" w:sz="0" w:space="0" w:color="auto"/>
            <w:right w:val="none" w:sz="0" w:space="0" w:color="auto"/>
          </w:divBdr>
        </w:div>
        <w:div w:id="157766865">
          <w:marLeft w:val="0"/>
          <w:marRight w:val="0"/>
          <w:marTop w:val="0"/>
          <w:marBottom w:val="0"/>
          <w:divBdr>
            <w:top w:val="none" w:sz="0" w:space="0" w:color="auto"/>
            <w:left w:val="none" w:sz="0" w:space="0" w:color="auto"/>
            <w:bottom w:val="none" w:sz="0" w:space="0" w:color="auto"/>
            <w:right w:val="none" w:sz="0" w:space="0" w:color="auto"/>
          </w:divBdr>
        </w:div>
        <w:div w:id="114837697">
          <w:marLeft w:val="0"/>
          <w:marRight w:val="0"/>
          <w:marTop w:val="0"/>
          <w:marBottom w:val="0"/>
          <w:divBdr>
            <w:top w:val="none" w:sz="0" w:space="0" w:color="auto"/>
            <w:left w:val="none" w:sz="0" w:space="0" w:color="auto"/>
            <w:bottom w:val="none" w:sz="0" w:space="0" w:color="auto"/>
            <w:right w:val="none" w:sz="0" w:space="0" w:color="auto"/>
          </w:divBdr>
        </w:div>
        <w:div w:id="949437851">
          <w:marLeft w:val="0"/>
          <w:marRight w:val="0"/>
          <w:marTop w:val="0"/>
          <w:marBottom w:val="0"/>
          <w:divBdr>
            <w:top w:val="none" w:sz="0" w:space="0" w:color="auto"/>
            <w:left w:val="none" w:sz="0" w:space="0" w:color="auto"/>
            <w:bottom w:val="none" w:sz="0" w:space="0" w:color="auto"/>
            <w:right w:val="none" w:sz="0" w:space="0" w:color="auto"/>
          </w:divBdr>
        </w:div>
        <w:div w:id="1427771034">
          <w:marLeft w:val="0"/>
          <w:marRight w:val="0"/>
          <w:marTop w:val="0"/>
          <w:marBottom w:val="0"/>
          <w:divBdr>
            <w:top w:val="none" w:sz="0" w:space="0" w:color="auto"/>
            <w:left w:val="none" w:sz="0" w:space="0" w:color="auto"/>
            <w:bottom w:val="none" w:sz="0" w:space="0" w:color="auto"/>
            <w:right w:val="none" w:sz="0" w:space="0" w:color="auto"/>
          </w:divBdr>
        </w:div>
        <w:div w:id="1016468312">
          <w:marLeft w:val="0"/>
          <w:marRight w:val="0"/>
          <w:marTop w:val="0"/>
          <w:marBottom w:val="0"/>
          <w:divBdr>
            <w:top w:val="none" w:sz="0" w:space="0" w:color="auto"/>
            <w:left w:val="none" w:sz="0" w:space="0" w:color="auto"/>
            <w:bottom w:val="none" w:sz="0" w:space="0" w:color="auto"/>
            <w:right w:val="none" w:sz="0" w:space="0" w:color="auto"/>
          </w:divBdr>
        </w:div>
        <w:div w:id="800658044">
          <w:marLeft w:val="0"/>
          <w:marRight w:val="0"/>
          <w:marTop w:val="0"/>
          <w:marBottom w:val="0"/>
          <w:divBdr>
            <w:top w:val="none" w:sz="0" w:space="0" w:color="auto"/>
            <w:left w:val="none" w:sz="0" w:space="0" w:color="auto"/>
            <w:bottom w:val="none" w:sz="0" w:space="0" w:color="auto"/>
            <w:right w:val="none" w:sz="0" w:space="0" w:color="auto"/>
          </w:divBdr>
        </w:div>
        <w:div w:id="848104249">
          <w:marLeft w:val="0"/>
          <w:marRight w:val="0"/>
          <w:marTop w:val="0"/>
          <w:marBottom w:val="0"/>
          <w:divBdr>
            <w:top w:val="none" w:sz="0" w:space="0" w:color="auto"/>
            <w:left w:val="none" w:sz="0" w:space="0" w:color="auto"/>
            <w:bottom w:val="none" w:sz="0" w:space="0" w:color="auto"/>
            <w:right w:val="none" w:sz="0" w:space="0" w:color="auto"/>
          </w:divBdr>
        </w:div>
        <w:div w:id="342171604">
          <w:marLeft w:val="0"/>
          <w:marRight w:val="0"/>
          <w:marTop w:val="0"/>
          <w:marBottom w:val="0"/>
          <w:divBdr>
            <w:top w:val="none" w:sz="0" w:space="0" w:color="auto"/>
            <w:left w:val="none" w:sz="0" w:space="0" w:color="auto"/>
            <w:bottom w:val="none" w:sz="0" w:space="0" w:color="auto"/>
            <w:right w:val="none" w:sz="0" w:space="0" w:color="auto"/>
          </w:divBdr>
        </w:div>
        <w:div w:id="719328659">
          <w:marLeft w:val="0"/>
          <w:marRight w:val="0"/>
          <w:marTop w:val="0"/>
          <w:marBottom w:val="0"/>
          <w:divBdr>
            <w:top w:val="none" w:sz="0" w:space="0" w:color="auto"/>
            <w:left w:val="none" w:sz="0" w:space="0" w:color="auto"/>
            <w:bottom w:val="none" w:sz="0" w:space="0" w:color="auto"/>
            <w:right w:val="none" w:sz="0" w:space="0" w:color="auto"/>
          </w:divBdr>
        </w:div>
        <w:div w:id="1187594623">
          <w:marLeft w:val="0"/>
          <w:marRight w:val="0"/>
          <w:marTop w:val="0"/>
          <w:marBottom w:val="0"/>
          <w:divBdr>
            <w:top w:val="none" w:sz="0" w:space="0" w:color="auto"/>
            <w:left w:val="none" w:sz="0" w:space="0" w:color="auto"/>
            <w:bottom w:val="none" w:sz="0" w:space="0" w:color="auto"/>
            <w:right w:val="none" w:sz="0" w:space="0" w:color="auto"/>
          </w:divBdr>
        </w:div>
      </w:divsChild>
    </w:div>
    <w:div w:id="1381590395">
      <w:bodyDiv w:val="1"/>
      <w:marLeft w:val="0"/>
      <w:marRight w:val="0"/>
      <w:marTop w:val="0"/>
      <w:marBottom w:val="0"/>
      <w:divBdr>
        <w:top w:val="none" w:sz="0" w:space="0" w:color="auto"/>
        <w:left w:val="none" w:sz="0" w:space="0" w:color="auto"/>
        <w:bottom w:val="none" w:sz="0" w:space="0" w:color="auto"/>
        <w:right w:val="none" w:sz="0" w:space="0" w:color="auto"/>
      </w:divBdr>
      <w:divsChild>
        <w:div w:id="1060514741">
          <w:marLeft w:val="0"/>
          <w:marRight w:val="0"/>
          <w:marTop w:val="0"/>
          <w:marBottom w:val="0"/>
          <w:divBdr>
            <w:top w:val="none" w:sz="0" w:space="0" w:color="auto"/>
            <w:left w:val="none" w:sz="0" w:space="0" w:color="auto"/>
            <w:bottom w:val="none" w:sz="0" w:space="0" w:color="auto"/>
            <w:right w:val="none" w:sz="0" w:space="0" w:color="auto"/>
          </w:divBdr>
        </w:div>
        <w:div w:id="1538736179">
          <w:marLeft w:val="0"/>
          <w:marRight w:val="0"/>
          <w:marTop w:val="0"/>
          <w:marBottom w:val="0"/>
          <w:divBdr>
            <w:top w:val="none" w:sz="0" w:space="0" w:color="auto"/>
            <w:left w:val="none" w:sz="0" w:space="0" w:color="auto"/>
            <w:bottom w:val="none" w:sz="0" w:space="0" w:color="auto"/>
            <w:right w:val="none" w:sz="0" w:space="0" w:color="auto"/>
          </w:divBdr>
        </w:div>
        <w:div w:id="299505817">
          <w:marLeft w:val="0"/>
          <w:marRight w:val="0"/>
          <w:marTop w:val="0"/>
          <w:marBottom w:val="0"/>
          <w:divBdr>
            <w:top w:val="none" w:sz="0" w:space="0" w:color="auto"/>
            <w:left w:val="none" w:sz="0" w:space="0" w:color="auto"/>
            <w:bottom w:val="none" w:sz="0" w:space="0" w:color="auto"/>
            <w:right w:val="none" w:sz="0" w:space="0" w:color="auto"/>
          </w:divBdr>
        </w:div>
        <w:div w:id="586428445">
          <w:marLeft w:val="0"/>
          <w:marRight w:val="0"/>
          <w:marTop w:val="0"/>
          <w:marBottom w:val="0"/>
          <w:divBdr>
            <w:top w:val="none" w:sz="0" w:space="0" w:color="auto"/>
            <w:left w:val="none" w:sz="0" w:space="0" w:color="auto"/>
            <w:bottom w:val="none" w:sz="0" w:space="0" w:color="auto"/>
            <w:right w:val="none" w:sz="0" w:space="0" w:color="auto"/>
          </w:divBdr>
        </w:div>
        <w:div w:id="1713649391">
          <w:marLeft w:val="0"/>
          <w:marRight w:val="0"/>
          <w:marTop w:val="0"/>
          <w:marBottom w:val="0"/>
          <w:divBdr>
            <w:top w:val="none" w:sz="0" w:space="0" w:color="auto"/>
            <w:left w:val="none" w:sz="0" w:space="0" w:color="auto"/>
            <w:bottom w:val="none" w:sz="0" w:space="0" w:color="auto"/>
            <w:right w:val="none" w:sz="0" w:space="0" w:color="auto"/>
          </w:divBdr>
        </w:div>
        <w:div w:id="150294135">
          <w:marLeft w:val="0"/>
          <w:marRight w:val="0"/>
          <w:marTop w:val="0"/>
          <w:marBottom w:val="0"/>
          <w:divBdr>
            <w:top w:val="none" w:sz="0" w:space="0" w:color="auto"/>
            <w:left w:val="none" w:sz="0" w:space="0" w:color="auto"/>
            <w:bottom w:val="none" w:sz="0" w:space="0" w:color="auto"/>
            <w:right w:val="none" w:sz="0" w:space="0" w:color="auto"/>
          </w:divBdr>
        </w:div>
        <w:div w:id="1213535692">
          <w:marLeft w:val="0"/>
          <w:marRight w:val="0"/>
          <w:marTop w:val="0"/>
          <w:marBottom w:val="0"/>
          <w:divBdr>
            <w:top w:val="none" w:sz="0" w:space="0" w:color="auto"/>
            <w:left w:val="none" w:sz="0" w:space="0" w:color="auto"/>
            <w:bottom w:val="none" w:sz="0" w:space="0" w:color="auto"/>
            <w:right w:val="none" w:sz="0" w:space="0" w:color="auto"/>
          </w:divBdr>
        </w:div>
        <w:div w:id="1299409072">
          <w:marLeft w:val="0"/>
          <w:marRight w:val="0"/>
          <w:marTop w:val="0"/>
          <w:marBottom w:val="0"/>
          <w:divBdr>
            <w:top w:val="none" w:sz="0" w:space="0" w:color="auto"/>
            <w:left w:val="none" w:sz="0" w:space="0" w:color="auto"/>
            <w:bottom w:val="none" w:sz="0" w:space="0" w:color="auto"/>
            <w:right w:val="none" w:sz="0" w:space="0" w:color="auto"/>
          </w:divBdr>
        </w:div>
        <w:div w:id="1043755264">
          <w:marLeft w:val="0"/>
          <w:marRight w:val="0"/>
          <w:marTop w:val="0"/>
          <w:marBottom w:val="0"/>
          <w:divBdr>
            <w:top w:val="none" w:sz="0" w:space="0" w:color="auto"/>
            <w:left w:val="none" w:sz="0" w:space="0" w:color="auto"/>
            <w:bottom w:val="none" w:sz="0" w:space="0" w:color="auto"/>
            <w:right w:val="none" w:sz="0" w:space="0" w:color="auto"/>
          </w:divBdr>
        </w:div>
        <w:div w:id="653068387">
          <w:marLeft w:val="0"/>
          <w:marRight w:val="0"/>
          <w:marTop w:val="0"/>
          <w:marBottom w:val="0"/>
          <w:divBdr>
            <w:top w:val="none" w:sz="0" w:space="0" w:color="auto"/>
            <w:left w:val="none" w:sz="0" w:space="0" w:color="auto"/>
            <w:bottom w:val="none" w:sz="0" w:space="0" w:color="auto"/>
            <w:right w:val="none" w:sz="0" w:space="0" w:color="auto"/>
          </w:divBdr>
        </w:div>
        <w:div w:id="994260087">
          <w:marLeft w:val="0"/>
          <w:marRight w:val="0"/>
          <w:marTop w:val="0"/>
          <w:marBottom w:val="0"/>
          <w:divBdr>
            <w:top w:val="none" w:sz="0" w:space="0" w:color="auto"/>
            <w:left w:val="none" w:sz="0" w:space="0" w:color="auto"/>
            <w:bottom w:val="none" w:sz="0" w:space="0" w:color="auto"/>
            <w:right w:val="none" w:sz="0" w:space="0" w:color="auto"/>
          </w:divBdr>
        </w:div>
        <w:div w:id="1382485995">
          <w:marLeft w:val="0"/>
          <w:marRight w:val="0"/>
          <w:marTop w:val="0"/>
          <w:marBottom w:val="0"/>
          <w:divBdr>
            <w:top w:val="none" w:sz="0" w:space="0" w:color="auto"/>
            <w:left w:val="none" w:sz="0" w:space="0" w:color="auto"/>
            <w:bottom w:val="none" w:sz="0" w:space="0" w:color="auto"/>
            <w:right w:val="none" w:sz="0" w:space="0" w:color="auto"/>
          </w:divBdr>
        </w:div>
        <w:div w:id="1014724108">
          <w:marLeft w:val="0"/>
          <w:marRight w:val="0"/>
          <w:marTop w:val="0"/>
          <w:marBottom w:val="0"/>
          <w:divBdr>
            <w:top w:val="none" w:sz="0" w:space="0" w:color="auto"/>
            <w:left w:val="none" w:sz="0" w:space="0" w:color="auto"/>
            <w:bottom w:val="none" w:sz="0" w:space="0" w:color="auto"/>
            <w:right w:val="none" w:sz="0" w:space="0" w:color="auto"/>
          </w:divBdr>
        </w:div>
      </w:divsChild>
    </w:div>
    <w:div w:id="1424111188">
      <w:bodyDiv w:val="1"/>
      <w:marLeft w:val="0"/>
      <w:marRight w:val="0"/>
      <w:marTop w:val="0"/>
      <w:marBottom w:val="0"/>
      <w:divBdr>
        <w:top w:val="none" w:sz="0" w:space="0" w:color="auto"/>
        <w:left w:val="none" w:sz="0" w:space="0" w:color="auto"/>
        <w:bottom w:val="none" w:sz="0" w:space="0" w:color="auto"/>
        <w:right w:val="none" w:sz="0" w:space="0" w:color="auto"/>
      </w:divBdr>
      <w:divsChild>
        <w:div w:id="918976987">
          <w:marLeft w:val="0"/>
          <w:marRight w:val="0"/>
          <w:marTop w:val="0"/>
          <w:marBottom w:val="0"/>
          <w:divBdr>
            <w:top w:val="none" w:sz="0" w:space="0" w:color="auto"/>
            <w:left w:val="none" w:sz="0" w:space="0" w:color="auto"/>
            <w:bottom w:val="none" w:sz="0" w:space="0" w:color="auto"/>
            <w:right w:val="none" w:sz="0" w:space="0" w:color="auto"/>
          </w:divBdr>
        </w:div>
        <w:div w:id="1728991232">
          <w:marLeft w:val="0"/>
          <w:marRight w:val="0"/>
          <w:marTop w:val="0"/>
          <w:marBottom w:val="0"/>
          <w:divBdr>
            <w:top w:val="none" w:sz="0" w:space="0" w:color="auto"/>
            <w:left w:val="none" w:sz="0" w:space="0" w:color="auto"/>
            <w:bottom w:val="none" w:sz="0" w:space="0" w:color="auto"/>
            <w:right w:val="none" w:sz="0" w:space="0" w:color="auto"/>
          </w:divBdr>
        </w:div>
        <w:div w:id="804128080">
          <w:marLeft w:val="0"/>
          <w:marRight w:val="0"/>
          <w:marTop w:val="0"/>
          <w:marBottom w:val="0"/>
          <w:divBdr>
            <w:top w:val="none" w:sz="0" w:space="0" w:color="auto"/>
            <w:left w:val="none" w:sz="0" w:space="0" w:color="auto"/>
            <w:bottom w:val="none" w:sz="0" w:space="0" w:color="auto"/>
            <w:right w:val="none" w:sz="0" w:space="0" w:color="auto"/>
          </w:divBdr>
        </w:div>
        <w:div w:id="1573009178">
          <w:marLeft w:val="0"/>
          <w:marRight w:val="0"/>
          <w:marTop w:val="0"/>
          <w:marBottom w:val="0"/>
          <w:divBdr>
            <w:top w:val="none" w:sz="0" w:space="0" w:color="auto"/>
            <w:left w:val="none" w:sz="0" w:space="0" w:color="auto"/>
            <w:bottom w:val="none" w:sz="0" w:space="0" w:color="auto"/>
            <w:right w:val="none" w:sz="0" w:space="0" w:color="auto"/>
          </w:divBdr>
        </w:div>
        <w:div w:id="1943800574">
          <w:marLeft w:val="0"/>
          <w:marRight w:val="0"/>
          <w:marTop w:val="0"/>
          <w:marBottom w:val="0"/>
          <w:divBdr>
            <w:top w:val="none" w:sz="0" w:space="0" w:color="auto"/>
            <w:left w:val="none" w:sz="0" w:space="0" w:color="auto"/>
            <w:bottom w:val="none" w:sz="0" w:space="0" w:color="auto"/>
            <w:right w:val="none" w:sz="0" w:space="0" w:color="auto"/>
          </w:divBdr>
        </w:div>
        <w:div w:id="720178455">
          <w:marLeft w:val="0"/>
          <w:marRight w:val="0"/>
          <w:marTop w:val="0"/>
          <w:marBottom w:val="0"/>
          <w:divBdr>
            <w:top w:val="none" w:sz="0" w:space="0" w:color="auto"/>
            <w:left w:val="none" w:sz="0" w:space="0" w:color="auto"/>
            <w:bottom w:val="none" w:sz="0" w:space="0" w:color="auto"/>
            <w:right w:val="none" w:sz="0" w:space="0" w:color="auto"/>
          </w:divBdr>
        </w:div>
        <w:div w:id="1020740475">
          <w:marLeft w:val="0"/>
          <w:marRight w:val="0"/>
          <w:marTop w:val="0"/>
          <w:marBottom w:val="0"/>
          <w:divBdr>
            <w:top w:val="none" w:sz="0" w:space="0" w:color="auto"/>
            <w:left w:val="none" w:sz="0" w:space="0" w:color="auto"/>
            <w:bottom w:val="none" w:sz="0" w:space="0" w:color="auto"/>
            <w:right w:val="none" w:sz="0" w:space="0" w:color="auto"/>
          </w:divBdr>
        </w:div>
      </w:divsChild>
    </w:div>
    <w:div w:id="1837841598">
      <w:bodyDiv w:val="1"/>
      <w:marLeft w:val="0"/>
      <w:marRight w:val="0"/>
      <w:marTop w:val="0"/>
      <w:marBottom w:val="0"/>
      <w:divBdr>
        <w:top w:val="none" w:sz="0" w:space="0" w:color="auto"/>
        <w:left w:val="none" w:sz="0" w:space="0" w:color="auto"/>
        <w:bottom w:val="none" w:sz="0" w:space="0" w:color="auto"/>
        <w:right w:val="none" w:sz="0" w:space="0" w:color="auto"/>
      </w:divBdr>
      <w:divsChild>
        <w:div w:id="9644185">
          <w:marLeft w:val="0"/>
          <w:marRight w:val="0"/>
          <w:marTop w:val="0"/>
          <w:marBottom w:val="0"/>
          <w:divBdr>
            <w:top w:val="none" w:sz="0" w:space="0" w:color="auto"/>
            <w:left w:val="none" w:sz="0" w:space="0" w:color="auto"/>
            <w:bottom w:val="none" w:sz="0" w:space="0" w:color="auto"/>
            <w:right w:val="none" w:sz="0" w:space="0" w:color="auto"/>
          </w:divBdr>
        </w:div>
        <w:div w:id="389496970">
          <w:marLeft w:val="0"/>
          <w:marRight w:val="0"/>
          <w:marTop w:val="0"/>
          <w:marBottom w:val="0"/>
          <w:divBdr>
            <w:top w:val="none" w:sz="0" w:space="0" w:color="auto"/>
            <w:left w:val="none" w:sz="0" w:space="0" w:color="auto"/>
            <w:bottom w:val="none" w:sz="0" w:space="0" w:color="auto"/>
            <w:right w:val="none" w:sz="0" w:space="0" w:color="auto"/>
          </w:divBdr>
        </w:div>
        <w:div w:id="423066162">
          <w:marLeft w:val="0"/>
          <w:marRight w:val="0"/>
          <w:marTop w:val="0"/>
          <w:marBottom w:val="0"/>
          <w:divBdr>
            <w:top w:val="none" w:sz="0" w:space="0" w:color="auto"/>
            <w:left w:val="none" w:sz="0" w:space="0" w:color="auto"/>
            <w:bottom w:val="none" w:sz="0" w:space="0" w:color="auto"/>
            <w:right w:val="none" w:sz="0" w:space="0" w:color="auto"/>
          </w:divBdr>
        </w:div>
        <w:div w:id="1810399186">
          <w:marLeft w:val="0"/>
          <w:marRight w:val="0"/>
          <w:marTop w:val="0"/>
          <w:marBottom w:val="0"/>
          <w:divBdr>
            <w:top w:val="none" w:sz="0" w:space="0" w:color="auto"/>
            <w:left w:val="none" w:sz="0" w:space="0" w:color="auto"/>
            <w:bottom w:val="none" w:sz="0" w:space="0" w:color="auto"/>
            <w:right w:val="none" w:sz="0" w:space="0" w:color="auto"/>
          </w:divBdr>
        </w:div>
        <w:div w:id="1018233125">
          <w:marLeft w:val="0"/>
          <w:marRight w:val="0"/>
          <w:marTop w:val="0"/>
          <w:marBottom w:val="0"/>
          <w:divBdr>
            <w:top w:val="none" w:sz="0" w:space="0" w:color="auto"/>
            <w:left w:val="none" w:sz="0" w:space="0" w:color="auto"/>
            <w:bottom w:val="none" w:sz="0" w:space="0" w:color="auto"/>
            <w:right w:val="none" w:sz="0" w:space="0" w:color="auto"/>
          </w:divBdr>
        </w:div>
        <w:div w:id="1726106495">
          <w:marLeft w:val="0"/>
          <w:marRight w:val="0"/>
          <w:marTop w:val="0"/>
          <w:marBottom w:val="0"/>
          <w:divBdr>
            <w:top w:val="none" w:sz="0" w:space="0" w:color="auto"/>
            <w:left w:val="none" w:sz="0" w:space="0" w:color="auto"/>
            <w:bottom w:val="none" w:sz="0" w:space="0" w:color="auto"/>
            <w:right w:val="none" w:sz="0" w:space="0" w:color="auto"/>
          </w:divBdr>
        </w:div>
        <w:div w:id="1552497370">
          <w:marLeft w:val="0"/>
          <w:marRight w:val="0"/>
          <w:marTop w:val="0"/>
          <w:marBottom w:val="0"/>
          <w:divBdr>
            <w:top w:val="none" w:sz="0" w:space="0" w:color="auto"/>
            <w:left w:val="none" w:sz="0" w:space="0" w:color="auto"/>
            <w:bottom w:val="none" w:sz="0" w:space="0" w:color="auto"/>
            <w:right w:val="none" w:sz="0" w:space="0" w:color="auto"/>
          </w:divBdr>
        </w:div>
        <w:div w:id="1414274890">
          <w:marLeft w:val="0"/>
          <w:marRight w:val="0"/>
          <w:marTop w:val="0"/>
          <w:marBottom w:val="0"/>
          <w:divBdr>
            <w:top w:val="none" w:sz="0" w:space="0" w:color="auto"/>
            <w:left w:val="none" w:sz="0" w:space="0" w:color="auto"/>
            <w:bottom w:val="none" w:sz="0" w:space="0" w:color="auto"/>
            <w:right w:val="none" w:sz="0" w:space="0" w:color="auto"/>
          </w:divBdr>
        </w:div>
        <w:div w:id="1836991971">
          <w:marLeft w:val="0"/>
          <w:marRight w:val="0"/>
          <w:marTop w:val="0"/>
          <w:marBottom w:val="0"/>
          <w:divBdr>
            <w:top w:val="none" w:sz="0" w:space="0" w:color="auto"/>
            <w:left w:val="none" w:sz="0" w:space="0" w:color="auto"/>
            <w:bottom w:val="none" w:sz="0" w:space="0" w:color="auto"/>
            <w:right w:val="none" w:sz="0" w:space="0" w:color="auto"/>
          </w:divBdr>
        </w:div>
        <w:div w:id="634792485">
          <w:marLeft w:val="0"/>
          <w:marRight w:val="0"/>
          <w:marTop w:val="0"/>
          <w:marBottom w:val="0"/>
          <w:divBdr>
            <w:top w:val="none" w:sz="0" w:space="0" w:color="auto"/>
            <w:left w:val="none" w:sz="0" w:space="0" w:color="auto"/>
            <w:bottom w:val="none" w:sz="0" w:space="0" w:color="auto"/>
            <w:right w:val="none" w:sz="0" w:space="0" w:color="auto"/>
          </w:divBdr>
        </w:div>
        <w:div w:id="1706910309">
          <w:marLeft w:val="0"/>
          <w:marRight w:val="0"/>
          <w:marTop w:val="0"/>
          <w:marBottom w:val="0"/>
          <w:divBdr>
            <w:top w:val="none" w:sz="0" w:space="0" w:color="auto"/>
            <w:left w:val="none" w:sz="0" w:space="0" w:color="auto"/>
            <w:bottom w:val="none" w:sz="0" w:space="0" w:color="auto"/>
            <w:right w:val="none" w:sz="0" w:space="0" w:color="auto"/>
          </w:divBdr>
        </w:div>
        <w:div w:id="1564950076">
          <w:marLeft w:val="0"/>
          <w:marRight w:val="0"/>
          <w:marTop w:val="0"/>
          <w:marBottom w:val="0"/>
          <w:divBdr>
            <w:top w:val="none" w:sz="0" w:space="0" w:color="auto"/>
            <w:left w:val="none" w:sz="0" w:space="0" w:color="auto"/>
            <w:bottom w:val="none" w:sz="0" w:space="0" w:color="auto"/>
            <w:right w:val="none" w:sz="0" w:space="0" w:color="auto"/>
          </w:divBdr>
        </w:div>
        <w:div w:id="472723345">
          <w:marLeft w:val="0"/>
          <w:marRight w:val="0"/>
          <w:marTop w:val="0"/>
          <w:marBottom w:val="0"/>
          <w:divBdr>
            <w:top w:val="none" w:sz="0" w:space="0" w:color="auto"/>
            <w:left w:val="none" w:sz="0" w:space="0" w:color="auto"/>
            <w:bottom w:val="none" w:sz="0" w:space="0" w:color="auto"/>
            <w:right w:val="none" w:sz="0" w:space="0" w:color="auto"/>
          </w:divBdr>
        </w:div>
        <w:div w:id="1465153721">
          <w:marLeft w:val="0"/>
          <w:marRight w:val="0"/>
          <w:marTop w:val="0"/>
          <w:marBottom w:val="0"/>
          <w:divBdr>
            <w:top w:val="none" w:sz="0" w:space="0" w:color="auto"/>
            <w:left w:val="none" w:sz="0" w:space="0" w:color="auto"/>
            <w:bottom w:val="none" w:sz="0" w:space="0" w:color="auto"/>
            <w:right w:val="none" w:sz="0" w:space="0" w:color="auto"/>
          </w:divBdr>
        </w:div>
        <w:div w:id="1950965397">
          <w:marLeft w:val="0"/>
          <w:marRight w:val="0"/>
          <w:marTop w:val="0"/>
          <w:marBottom w:val="0"/>
          <w:divBdr>
            <w:top w:val="none" w:sz="0" w:space="0" w:color="auto"/>
            <w:left w:val="none" w:sz="0" w:space="0" w:color="auto"/>
            <w:bottom w:val="none" w:sz="0" w:space="0" w:color="auto"/>
            <w:right w:val="none" w:sz="0" w:space="0" w:color="auto"/>
          </w:divBdr>
        </w:div>
        <w:div w:id="566188967">
          <w:marLeft w:val="0"/>
          <w:marRight w:val="0"/>
          <w:marTop w:val="0"/>
          <w:marBottom w:val="0"/>
          <w:divBdr>
            <w:top w:val="none" w:sz="0" w:space="0" w:color="auto"/>
            <w:left w:val="none" w:sz="0" w:space="0" w:color="auto"/>
            <w:bottom w:val="none" w:sz="0" w:space="0" w:color="auto"/>
            <w:right w:val="none" w:sz="0" w:space="0" w:color="auto"/>
          </w:divBdr>
        </w:div>
        <w:div w:id="950282818">
          <w:marLeft w:val="0"/>
          <w:marRight w:val="0"/>
          <w:marTop w:val="0"/>
          <w:marBottom w:val="0"/>
          <w:divBdr>
            <w:top w:val="none" w:sz="0" w:space="0" w:color="auto"/>
            <w:left w:val="none" w:sz="0" w:space="0" w:color="auto"/>
            <w:bottom w:val="none" w:sz="0" w:space="0" w:color="auto"/>
            <w:right w:val="none" w:sz="0" w:space="0" w:color="auto"/>
          </w:divBdr>
        </w:div>
        <w:div w:id="1214148705">
          <w:marLeft w:val="0"/>
          <w:marRight w:val="0"/>
          <w:marTop w:val="0"/>
          <w:marBottom w:val="0"/>
          <w:divBdr>
            <w:top w:val="none" w:sz="0" w:space="0" w:color="auto"/>
            <w:left w:val="none" w:sz="0" w:space="0" w:color="auto"/>
            <w:bottom w:val="none" w:sz="0" w:space="0" w:color="auto"/>
            <w:right w:val="none" w:sz="0" w:space="0" w:color="auto"/>
          </w:divBdr>
        </w:div>
        <w:div w:id="1848324937">
          <w:marLeft w:val="0"/>
          <w:marRight w:val="0"/>
          <w:marTop w:val="0"/>
          <w:marBottom w:val="0"/>
          <w:divBdr>
            <w:top w:val="none" w:sz="0" w:space="0" w:color="auto"/>
            <w:left w:val="none" w:sz="0" w:space="0" w:color="auto"/>
            <w:bottom w:val="none" w:sz="0" w:space="0" w:color="auto"/>
            <w:right w:val="none" w:sz="0" w:space="0" w:color="auto"/>
          </w:divBdr>
        </w:div>
        <w:div w:id="123042359">
          <w:marLeft w:val="0"/>
          <w:marRight w:val="0"/>
          <w:marTop w:val="0"/>
          <w:marBottom w:val="0"/>
          <w:divBdr>
            <w:top w:val="none" w:sz="0" w:space="0" w:color="auto"/>
            <w:left w:val="none" w:sz="0" w:space="0" w:color="auto"/>
            <w:bottom w:val="none" w:sz="0" w:space="0" w:color="auto"/>
            <w:right w:val="none" w:sz="0" w:space="0" w:color="auto"/>
          </w:divBdr>
        </w:div>
        <w:div w:id="885220274">
          <w:marLeft w:val="0"/>
          <w:marRight w:val="0"/>
          <w:marTop w:val="0"/>
          <w:marBottom w:val="0"/>
          <w:divBdr>
            <w:top w:val="none" w:sz="0" w:space="0" w:color="auto"/>
            <w:left w:val="none" w:sz="0" w:space="0" w:color="auto"/>
            <w:bottom w:val="none" w:sz="0" w:space="0" w:color="auto"/>
            <w:right w:val="none" w:sz="0" w:space="0" w:color="auto"/>
          </w:divBdr>
        </w:div>
        <w:div w:id="1012294540">
          <w:marLeft w:val="0"/>
          <w:marRight w:val="0"/>
          <w:marTop w:val="0"/>
          <w:marBottom w:val="0"/>
          <w:divBdr>
            <w:top w:val="none" w:sz="0" w:space="0" w:color="auto"/>
            <w:left w:val="none" w:sz="0" w:space="0" w:color="auto"/>
            <w:bottom w:val="none" w:sz="0" w:space="0" w:color="auto"/>
            <w:right w:val="none" w:sz="0" w:space="0" w:color="auto"/>
          </w:divBdr>
        </w:div>
        <w:div w:id="5272623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2340</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kelvinjacks</cp:lastModifiedBy>
  <cp:revision>2</cp:revision>
  <dcterms:created xsi:type="dcterms:W3CDTF">2019-11-08T15:51:00Z</dcterms:created>
  <dcterms:modified xsi:type="dcterms:W3CDTF">2019-11-08T15:51:00Z</dcterms:modified>
</cp:coreProperties>
</file>